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02BC" w14:textId="77777777" w:rsidR="00561E92" w:rsidRPr="00E867D4" w:rsidRDefault="00561E92" w:rsidP="00561E92">
      <w:pPr>
        <w:spacing w:before="72" w:after="72"/>
        <w:ind w:left="72" w:right="72"/>
        <w:rPr>
          <w:rFonts w:eastAsia="Times New Roman"/>
          <w:sz w:val="24"/>
          <w:szCs w:val="24"/>
          <w:bdr w:val="dotted" w:sz="6" w:space="0" w:color="FEFEFE" w:frame="1"/>
        </w:rPr>
      </w:pPr>
      <w:bookmarkStart w:id="0" w:name="B4_323505"/>
      <w:bookmarkEnd w:id="0"/>
    </w:p>
    <w:tbl>
      <w:tblPr>
        <w:tblW w:w="4967" w:type="pct"/>
        <w:tblCellSpacing w:w="0" w:type="dxa"/>
        <w:tblInd w:w="7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694"/>
        <w:gridCol w:w="1864"/>
      </w:tblGrid>
      <w:tr w:rsidR="00EF7E45" w:rsidRPr="00E867D4" w14:paraId="56980F28" w14:textId="77777777" w:rsidTr="00FB0968">
        <w:trPr>
          <w:tblCellSpacing w:w="0" w:type="dxa"/>
        </w:trPr>
        <w:tc>
          <w:tcPr>
            <w:tcW w:w="4025" w:type="pct"/>
            <w:tcBorders>
              <w:top w:val="outset" w:sz="6" w:space="0" w:color="000000"/>
              <w:left w:val="outset" w:sz="6" w:space="0" w:color="000000"/>
              <w:bottom w:val="outset" w:sz="6" w:space="0" w:color="000000"/>
              <w:right w:val="outset" w:sz="6" w:space="0" w:color="000000"/>
            </w:tcBorders>
            <w:vAlign w:val="center"/>
            <w:hideMark/>
          </w:tcPr>
          <w:p w14:paraId="0B21DA11" w14:textId="34F4B849" w:rsidR="00561E92" w:rsidRPr="00E867D4" w:rsidRDefault="00400B1F" w:rsidP="00561E92">
            <w:pPr>
              <w:rPr>
                <w:rFonts w:eastAsia="Times New Roman"/>
                <w:b/>
                <w:sz w:val="24"/>
                <w:szCs w:val="24"/>
              </w:rPr>
            </w:pPr>
            <w:bookmarkStart w:id="1" w:name="B7_323505"/>
            <w:bookmarkStart w:id="2" w:name="B8_323505"/>
            <w:bookmarkEnd w:id="1"/>
            <w:bookmarkEnd w:id="2"/>
            <w:r w:rsidRPr="00E867D4">
              <w:rPr>
                <w:rFonts w:eastAsia="Times New Roman"/>
                <w:b/>
                <w:sz w:val="24"/>
                <w:szCs w:val="24"/>
              </w:rPr>
              <w:t>Comuna Topalu</w:t>
            </w:r>
          </w:p>
          <w:p w14:paraId="2CB763A4" w14:textId="77777777" w:rsidR="00F6373F" w:rsidRPr="00E867D4" w:rsidRDefault="00F6373F" w:rsidP="00561E92">
            <w:pPr>
              <w:rPr>
                <w:rFonts w:eastAsia="Times New Roman"/>
                <w:b/>
                <w:sz w:val="24"/>
                <w:szCs w:val="24"/>
              </w:rPr>
            </w:pPr>
          </w:p>
          <w:p w14:paraId="1E7355F2" w14:textId="50505C97" w:rsidR="009A1B16" w:rsidRPr="00E867D4" w:rsidRDefault="00400B1F" w:rsidP="000E647C">
            <w:pPr>
              <w:rPr>
                <w:rFonts w:eastAsia="Times New Roman"/>
                <w:b/>
                <w:sz w:val="24"/>
                <w:szCs w:val="24"/>
              </w:rPr>
            </w:pPr>
            <w:r w:rsidRPr="00E867D4">
              <w:rPr>
                <w:rFonts w:eastAsia="Times New Roman"/>
                <w:b/>
                <w:sz w:val="24"/>
                <w:szCs w:val="24"/>
              </w:rPr>
              <w:t xml:space="preserve">Compartiment </w:t>
            </w:r>
            <w:r w:rsidR="00651FC8" w:rsidRPr="00E867D4">
              <w:rPr>
                <w:rFonts w:eastAsia="Times New Roman"/>
                <w:b/>
                <w:sz w:val="24"/>
                <w:szCs w:val="24"/>
              </w:rPr>
              <w:t xml:space="preserve"> agricol și cadastru</w:t>
            </w:r>
          </w:p>
        </w:tc>
        <w:tc>
          <w:tcPr>
            <w:tcW w:w="975" w:type="pct"/>
            <w:tcBorders>
              <w:top w:val="outset" w:sz="6" w:space="0" w:color="000000"/>
              <w:left w:val="outset" w:sz="6" w:space="0" w:color="000000"/>
              <w:bottom w:val="outset" w:sz="6" w:space="0" w:color="000000"/>
              <w:right w:val="outset" w:sz="6" w:space="0" w:color="000000"/>
            </w:tcBorders>
            <w:vAlign w:val="center"/>
            <w:hideMark/>
          </w:tcPr>
          <w:p w14:paraId="49B4F709" w14:textId="77777777" w:rsidR="00EF7E45" w:rsidRPr="00E867D4" w:rsidRDefault="00EF7E45" w:rsidP="00561E92">
            <w:pPr>
              <w:rPr>
                <w:rFonts w:eastAsia="Times New Roman"/>
                <w:sz w:val="24"/>
                <w:szCs w:val="24"/>
              </w:rPr>
            </w:pPr>
            <w:bookmarkStart w:id="3" w:name="B13_323505"/>
            <w:bookmarkEnd w:id="3"/>
          </w:p>
          <w:p w14:paraId="3E75F11B" w14:textId="77777777" w:rsidR="00561E92" w:rsidRPr="00E867D4" w:rsidRDefault="00561E92" w:rsidP="00EF7E45">
            <w:pPr>
              <w:jc w:val="center"/>
              <w:rPr>
                <w:rFonts w:eastAsia="Times New Roman"/>
                <w:b/>
                <w:sz w:val="24"/>
                <w:szCs w:val="24"/>
              </w:rPr>
            </w:pPr>
            <w:r w:rsidRPr="00E867D4">
              <w:rPr>
                <w:rFonts w:eastAsia="Times New Roman"/>
                <w:b/>
                <w:sz w:val="24"/>
                <w:szCs w:val="24"/>
              </w:rPr>
              <w:t>Aprob</w:t>
            </w:r>
            <w:r w:rsidRPr="00E867D4">
              <w:rPr>
                <w:rFonts w:eastAsia="Times New Roman"/>
                <w:b/>
                <w:sz w:val="24"/>
                <w:szCs w:val="24"/>
                <w:vertAlign w:val="superscript"/>
              </w:rPr>
              <w:t>1</w:t>
            </w:r>
            <w:r w:rsidRPr="00E867D4">
              <w:rPr>
                <w:rFonts w:eastAsia="Times New Roman"/>
                <w:b/>
                <w:sz w:val="24"/>
                <w:szCs w:val="24"/>
              </w:rPr>
              <w:t>)</w:t>
            </w:r>
          </w:p>
          <w:p w14:paraId="4DAF74AC" w14:textId="77777777" w:rsidR="00EF7E45" w:rsidRPr="00E867D4" w:rsidRDefault="00EF7E45" w:rsidP="00EF7E45">
            <w:pPr>
              <w:jc w:val="center"/>
              <w:rPr>
                <w:rFonts w:eastAsia="Times New Roman"/>
                <w:sz w:val="24"/>
                <w:szCs w:val="24"/>
              </w:rPr>
            </w:pPr>
            <w:r w:rsidRPr="00E867D4">
              <w:rPr>
                <w:rFonts w:eastAsia="Times New Roman"/>
                <w:sz w:val="24"/>
                <w:szCs w:val="24"/>
              </w:rPr>
              <w:t>Primar</w:t>
            </w:r>
          </w:p>
          <w:p w14:paraId="5F1BB87C" w14:textId="77777777" w:rsidR="00EF7E45" w:rsidRPr="00E867D4" w:rsidRDefault="00EF7E45" w:rsidP="00561E92">
            <w:pPr>
              <w:rPr>
                <w:rFonts w:eastAsia="Times New Roman"/>
                <w:sz w:val="24"/>
                <w:szCs w:val="24"/>
              </w:rPr>
            </w:pPr>
          </w:p>
          <w:p w14:paraId="45814A42" w14:textId="77777777" w:rsidR="00EF7E45" w:rsidRPr="00E867D4" w:rsidRDefault="00EF7E45" w:rsidP="00FB0968">
            <w:pPr>
              <w:jc w:val="center"/>
              <w:rPr>
                <w:rFonts w:eastAsia="Times New Roman"/>
                <w:sz w:val="24"/>
                <w:szCs w:val="24"/>
              </w:rPr>
            </w:pPr>
            <w:r w:rsidRPr="00E867D4">
              <w:rPr>
                <w:rFonts w:eastAsia="Times New Roman"/>
                <w:sz w:val="24"/>
                <w:szCs w:val="24"/>
              </w:rPr>
              <w:t>……………….</w:t>
            </w:r>
          </w:p>
          <w:p w14:paraId="0C0A9E52" w14:textId="77777777" w:rsidR="00EF7E45" w:rsidRPr="00E867D4" w:rsidRDefault="00EF7E45" w:rsidP="00561E92">
            <w:pPr>
              <w:rPr>
                <w:rFonts w:eastAsia="Times New Roman"/>
                <w:sz w:val="24"/>
                <w:szCs w:val="24"/>
              </w:rPr>
            </w:pPr>
          </w:p>
          <w:p w14:paraId="0E686930" w14:textId="77777777" w:rsidR="00EF7E45" w:rsidRPr="00E867D4" w:rsidRDefault="00EF7E45" w:rsidP="00561E92">
            <w:pPr>
              <w:rPr>
                <w:rFonts w:eastAsia="Times New Roman"/>
                <w:sz w:val="24"/>
                <w:szCs w:val="24"/>
              </w:rPr>
            </w:pPr>
          </w:p>
        </w:tc>
      </w:tr>
    </w:tbl>
    <w:p w14:paraId="228A5EA1" w14:textId="77777777" w:rsidR="00561E92" w:rsidRPr="00E867D4" w:rsidRDefault="00561E92" w:rsidP="00561E92">
      <w:pPr>
        <w:spacing w:before="72" w:after="72"/>
        <w:ind w:left="72" w:right="72"/>
        <w:rPr>
          <w:rFonts w:eastAsia="Times New Roman"/>
          <w:sz w:val="24"/>
          <w:szCs w:val="24"/>
          <w:bdr w:val="dotted" w:sz="6" w:space="0" w:color="FEFEFE" w:frame="1"/>
        </w:rPr>
      </w:pPr>
      <w:bookmarkStart w:id="4" w:name="B14_323505"/>
      <w:bookmarkEnd w:id="4"/>
    </w:p>
    <w:p w14:paraId="315D0BF3" w14:textId="77777777" w:rsidR="00561E92" w:rsidRPr="00E867D4" w:rsidRDefault="00561E92" w:rsidP="00561E92">
      <w:pPr>
        <w:spacing w:before="72" w:after="72"/>
        <w:ind w:left="72" w:right="72"/>
        <w:rPr>
          <w:rFonts w:eastAsia="Times New Roman"/>
          <w:sz w:val="24"/>
          <w:szCs w:val="24"/>
          <w:bdr w:val="dotted" w:sz="6" w:space="0" w:color="FEFEFE" w:frame="1"/>
        </w:rPr>
      </w:pPr>
    </w:p>
    <w:p w14:paraId="59A02B5D" w14:textId="0EACE4C2" w:rsidR="00FB0968" w:rsidRPr="00E867D4" w:rsidRDefault="00FB0968" w:rsidP="00561E92">
      <w:pPr>
        <w:spacing w:before="72" w:after="72"/>
        <w:ind w:left="72" w:right="72"/>
        <w:rPr>
          <w:rFonts w:eastAsia="Times New Roman"/>
          <w:sz w:val="24"/>
          <w:szCs w:val="24"/>
          <w:bdr w:val="dotted" w:sz="6" w:space="0" w:color="FEFEFE" w:frame="1"/>
        </w:rPr>
      </w:pPr>
    </w:p>
    <w:p w14:paraId="70AC7090" w14:textId="77777777" w:rsidR="00561E92" w:rsidRPr="00E867D4" w:rsidRDefault="00561E92" w:rsidP="00561E92">
      <w:pPr>
        <w:spacing w:before="72" w:after="72"/>
        <w:ind w:left="72" w:right="72"/>
        <w:jc w:val="center"/>
        <w:rPr>
          <w:rFonts w:eastAsia="Times New Roman"/>
          <w:b/>
          <w:sz w:val="24"/>
          <w:szCs w:val="24"/>
          <w:bdr w:val="dotted" w:sz="6" w:space="0" w:color="FEFEFE" w:frame="1"/>
        </w:rPr>
      </w:pPr>
      <w:r w:rsidRPr="00E867D4">
        <w:rPr>
          <w:rFonts w:eastAsia="Times New Roman"/>
          <w:b/>
          <w:sz w:val="24"/>
          <w:szCs w:val="24"/>
          <w:bdr w:val="dotted" w:sz="6" w:space="0" w:color="FEFEFE" w:frame="1"/>
        </w:rPr>
        <w:t>FIŞA POSTULUI</w:t>
      </w:r>
      <w:bookmarkStart w:id="5" w:name="B15_323505"/>
      <w:bookmarkEnd w:id="5"/>
    </w:p>
    <w:p w14:paraId="22674617" w14:textId="77777777" w:rsidR="00561E92" w:rsidRPr="00E867D4" w:rsidRDefault="00561E92" w:rsidP="00561E92">
      <w:pPr>
        <w:spacing w:before="72" w:after="72"/>
        <w:ind w:left="72" w:right="72"/>
        <w:jc w:val="center"/>
        <w:rPr>
          <w:rFonts w:eastAsia="Times New Roman"/>
          <w:b/>
          <w:sz w:val="24"/>
          <w:szCs w:val="24"/>
          <w:bdr w:val="dotted" w:sz="6" w:space="0" w:color="FEFEFE" w:frame="1"/>
        </w:rPr>
      </w:pPr>
      <w:r w:rsidRPr="00E867D4">
        <w:rPr>
          <w:rFonts w:eastAsia="Times New Roman"/>
          <w:b/>
          <w:sz w:val="24"/>
          <w:szCs w:val="24"/>
          <w:bdr w:val="dotted" w:sz="6" w:space="0" w:color="FEFEFE" w:frame="1"/>
        </w:rPr>
        <w:t>Nr. ...............................</w:t>
      </w:r>
      <w:bookmarkStart w:id="6" w:name="B16_323505"/>
      <w:bookmarkEnd w:id="6"/>
    </w:p>
    <w:p w14:paraId="6EF8AAE8" w14:textId="77777777" w:rsidR="00FB0968" w:rsidRPr="00E867D4" w:rsidRDefault="00FB0968" w:rsidP="00561E92">
      <w:pPr>
        <w:spacing w:before="72" w:after="72"/>
        <w:ind w:left="72" w:right="72"/>
        <w:jc w:val="center"/>
        <w:rPr>
          <w:rFonts w:eastAsia="Times New Roman"/>
          <w:b/>
          <w:sz w:val="24"/>
          <w:szCs w:val="24"/>
          <w:bdr w:val="dotted" w:sz="6" w:space="0" w:color="FEFEFE" w:frame="1"/>
        </w:rPr>
      </w:pPr>
    </w:p>
    <w:p w14:paraId="54C17C38" w14:textId="77777777" w:rsidR="00EF7E45" w:rsidRPr="00E867D4" w:rsidRDefault="00EF7E45" w:rsidP="00561E92">
      <w:pPr>
        <w:spacing w:before="72" w:after="72"/>
        <w:ind w:left="72" w:right="72"/>
        <w:jc w:val="center"/>
        <w:rPr>
          <w:rFonts w:eastAsia="Times New Roman"/>
          <w:b/>
          <w:sz w:val="24"/>
          <w:szCs w:val="24"/>
          <w:bdr w:val="dotted" w:sz="6" w:space="0" w:color="FEFEFE" w:frame="1"/>
        </w:rPr>
      </w:pPr>
    </w:p>
    <w:tbl>
      <w:tblPr>
        <w:tblW w:w="4967" w:type="pct"/>
        <w:tblCellSpacing w:w="0" w:type="dxa"/>
        <w:tblInd w:w="7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558"/>
      </w:tblGrid>
      <w:tr w:rsidR="00E867D4" w:rsidRPr="00E867D4" w14:paraId="3D1C92BD" w14:textId="77777777" w:rsidTr="00F02A26">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DC74697" w14:textId="77777777" w:rsidR="00EF7E45" w:rsidRPr="00E867D4" w:rsidRDefault="00EF7E45" w:rsidP="00561E92">
            <w:pPr>
              <w:rPr>
                <w:rFonts w:eastAsia="Times New Roman"/>
                <w:b/>
                <w:sz w:val="24"/>
                <w:szCs w:val="24"/>
              </w:rPr>
            </w:pPr>
            <w:bookmarkStart w:id="7" w:name="B19_323505"/>
            <w:bookmarkEnd w:id="7"/>
          </w:p>
          <w:p w14:paraId="00EBC4F5" w14:textId="77777777" w:rsidR="00561E92" w:rsidRPr="00E867D4" w:rsidRDefault="00561E92" w:rsidP="00561E92">
            <w:pPr>
              <w:rPr>
                <w:rFonts w:eastAsia="Times New Roman"/>
                <w:b/>
                <w:sz w:val="24"/>
                <w:szCs w:val="24"/>
              </w:rPr>
            </w:pPr>
            <w:r w:rsidRPr="00E867D4">
              <w:rPr>
                <w:rFonts w:eastAsia="Times New Roman"/>
                <w:b/>
                <w:sz w:val="24"/>
                <w:szCs w:val="24"/>
              </w:rPr>
              <w:t>Informaţii generale privind postul</w:t>
            </w:r>
            <w:bookmarkStart w:id="8" w:name="B20_323505"/>
            <w:bookmarkEnd w:id="8"/>
          </w:p>
          <w:p w14:paraId="6FEFA406" w14:textId="77777777" w:rsidR="00EF7E45" w:rsidRPr="00E867D4" w:rsidRDefault="00EF7E45" w:rsidP="00561E92">
            <w:pPr>
              <w:rPr>
                <w:rFonts w:eastAsia="Times New Roman"/>
                <w:b/>
                <w:sz w:val="24"/>
                <w:szCs w:val="24"/>
              </w:rPr>
            </w:pPr>
          </w:p>
          <w:p w14:paraId="57745CC9" w14:textId="75763D6D" w:rsidR="00561E92" w:rsidRPr="00E867D4" w:rsidRDefault="00561E92" w:rsidP="00561E92">
            <w:pPr>
              <w:rPr>
                <w:rFonts w:eastAsia="Times New Roman"/>
                <w:b/>
                <w:bCs/>
                <w:sz w:val="24"/>
                <w:szCs w:val="24"/>
              </w:rPr>
            </w:pPr>
            <w:r w:rsidRPr="00E867D4">
              <w:rPr>
                <w:rFonts w:eastAsia="Times New Roman"/>
                <w:sz w:val="24"/>
                <w:szCs w:val="24"/>
              </w:rPr>
              <w:t>1. Denumirea postului</w:t>
            </w:r>
            <w:bookmarkStart w:id="9" w:name="B21_323505"/>
            <w:bookmarkEnd w:id="9"/>
            <w:r w:rsidR="00EF7E45" w:rsidRPr="00E867D4">
              <w:rPr>
                <w:rFonts w:eastAsia="Times New Roman"/>
                <w:sz w:val="24"/>
                <w:szCs w:val="24"/>
              </w:rPr>
              <w:t>:</w:t>
            </w:r>
            <w:r w:rsidR="003C73EB" w:rsidRPr="00E867D4">
              <w:rPr>
                <w:rFonts w:eastAsia="Times New Roman"/>
                <w:sz w:val="24"/>
                <w:szCs w:val="24"/>
              </w:rPr>
              <w:t xml:space="preserve"> </w:t>
            </w:r>
            <w:r w:rsidR="00CC0464" w:rsidRPr="00E867D4">
              <w:rPr>
                <w:rFonts w:eastAsia="Times New Roman"/>
                <w:sz w:val="24"/>
                <w:szCs w:val="24"/>
              </w:rPr>
              <w:t xml:space="preserve"> </w:t>
            </w:r>
            <w:r w:rsidR="0030215A" w:rsidRPr="00E867D4">
              <w:rPr>
                <w:rFonts w:eastAsia="Times New Roman"/>
                <w:sz w:val="24"/>
                <w:szCs w:val="24"/>
              </w:rPr>
              <w:t>CONSILIER</w:t>
            </w:r>
          </w:p>
          <w:p w14:paraId="261871E6" w14:textId="77777777" w:rsidR="00EF7E45" w:rsidRPr="00E867D4" w:rsidRDefault="00EF7E45" w:rsidP="00561E92">
            <w:pPr>
              <w:rPr>
                <w:rFonts w:eastAsia="Times New Roman"/>
                <w:sz w:val="24"/>
                <w:szCs w:val="24"/>
              </w:rPr>
            </w:pPr>
          </w:p>
          <w:p w14:paraId="12D64718" w14:textId="3A8E3EA3" w:rsidR="00561E92" w:rsidRPr="00E867D4" w:rsidRDefault="00EF7E45" w:rsidP="00561E92">
            <w:pPr>
              <w:rPr>
                <w:rFonts w:eastAsia="Times New Roman"/>
                <w:sz w:val="24"/>
                <w:szCs w:val="24"/>
              </w:rPr>
            </w:pPr>
            <w:r w:rsidRPr="00E867D4">
              <w:rPr>
                <w:rFonts w:eastAsia="Times New Roman"/>
                <w:sz w:val="24"/>
                <w:szCs w:val="24"/>
              </w:rPr>
              <w:t>2. Nivelul postului:</w:t>
            </w:r>
            <w:r w:rsidR="00CC0FC1" w:rsidRPr="00E867D4">
              <w:rPr>
                <w:rFonts w:eastAsia="Times New Roman"/>
                <w:sz w:val="24"/>
                <w:szCs w:val="24"/>
              </w:rPr>
              <w:t xml:space="preserve"> </w:t>
            </w:r>
            <w:r w:rsidR="00FB0968" w:rsidRPr="00E867D4">
              <w:rPr>
                <w:rFonts w:eastAsia="Times New Roman"/>
                <w:sz w:val="24"/>
                <w:szCs w:val="24"/>
              </w:rPr>
              <w:t>f</w:t>
            </w:r>
            <w:r w:rsidR="003C73EB" w:rsidRPr="00E867D4">
              <w:rPr>
                <w:rFonts w:eastAsia="Times New Roman"/>
                <w:sz w:val="24"/>
                <w:szCs w:val="24"/>
              </w:rPr>
              <w:t xml:space="preserve">uncție </w:t>
            </w:r>
            <w:r w:rsidR="00400B1F" w:rsidRPr="00E867D4">
              <w:rPr>
                <w:rFonts w:eastAsia="Times New Roman"/>
                <w:sz w:val="24"/>
                <w:szCs w:val="24"/>
              </w:rPr>
              <w:t>publică</w:t>
            </w:r>
            <w:r w:rsidR="009A1B16" w:rsidRPr="00E867D4">
              <w:rPr>
                <w:rFonts w:eastAsia="Times New Roman"/>
                <w:sz w:val="24"/>
                <w:szCs w:val="24"/>
              </w:rPr>
              <w:t xml:space="preserve"> de execuție</w:t>
            </w:r>
          </w:p>
          <w:p w14:paraId="41722295" w14:textId="77777777" w:rsidR="00EF7E45" w:rsidRPr="00E867D4" w:rsidRDefault="00EF7E45" w:rsidP="00561E92">
            <w:pPr>
              <w:rPr>
                <w:rFonts w:eastAsia="Times New Roman"/>
                <w:sz w:val="24"/>
                <w:szCs w:val="24"/>
              </w:rPr>
            </w:pPr>
          </w:p>
          <w:p w14:paraId="52A5972D" w14:textId="77777777" w:rsidR="00573DEE" w:rsidRPr="00E867D4" w:rsidRDefault="00561E92" w:rsidP="00250452">
            <w:pPr>
              <w:jc w:val="both"/>
              <w:rPr>
                <w:rFonts w:eastAsia="Times New Roman"/>
                <w:sz w:val="24"/>
                <w:szCs w:val="24"/>
              </w:rPr>
            </w:pPr>
            <w:r w:rsidRPr="00E867D4">
              <w:rPr>
                <w:rFonts w:eastAsia="Times New Roman"/>
                <w:sz w:val="24"/>
                <w:szCs w:val="24"/>
              </w:rPr>
              <w:t>3. Scopul principal al postului</w:t>
            </w:r>
            <w:r w:rsidR="00EF7E45" w:rsidRPr="00E867D4">
              <w:rPr>
                <w:rFonts w:eastAsia="Times New Roman"/>
                <w:sz w:val="24"/>
                <w:szCs w:val="24"/>
              </w:rPr>
              <w:t>:</w:t>
            </w:r>
            <w:r w:rsidR="00CC0FC1" w:rsidRPr="00E867D4">
              <w:rPr>
                <w:rFonts w:eastAsia="Times New Roman"/>
                <w:sz w:val="24"/>
                <w:szCs w:val="24"/>
              </w:rPr>
              <w:t xml:space="preserve"> </w:t>
            </w:r>
          </w:p>
          <w:p w14:paraId="35A58C83" w14:textId="07B15394" w:rsidR="00CD770F" w:rsidRPr="00E867D4" w:rsidRDefault="00E867D4" w:rsidP="00573DEE">
            <w:pPr>
              <w:pStyle w:val="Listparagraf"/>
              <w:numPr>
                <w:ilvl w:val="0"/>
                <w:numId w:val="44"/>
              </w:numPr>
              <w:jc w:val="both"/>
              <w:rPr>
                <w:rFonts w:eastAsia="Times New Roman"/>
                <w:sz w:val="24"/>
                <w:szCs w:val="24"/>
              </w:rPr>
            </w:pPr>
            <w:r>
              <w:rPr>
                <w:rFonts w:eastAsia="Times New Roman"/>
                <w:sz w:val="24"/>
                <w:szCs w:val="24"/>
              </w:rPr>
              <w:t xml:space="preserve"> Evidenta terenurilor intravilane și extravilane</w:t>
            </w:r>
            <w:r w:rsidR="00573DEE" w:rsidRPr="00E867D4">
              <w:rPr>
                <w:rFonts w:eastAsia="Times New Roman"/>
                <w:sz w:val="24"/>
                <w:szCs w:val="24"/>
              </w:rPr>
              <w:t>;</w:t>
            </w:r>
          </w:p>
          <w:p w14:paraId="7C0F101D" w14:textId="77777777" w:rsidR="00400B1F" w:rsidRPr="00E867D4" w:rsidRDefault="00400B1F" w:rsidP="00561E92">
            <w:pPr>
              <w:rPr>
                <w:rFonts w:eastAsia="Times New Roman"/>
                <w:b/>
                <w:sz w:val="24"/>
                <w:szCs w:val="24"/>
              </w:rPr>
            </w:pPr>
            <w:bookmarkStart w:id="10" w:name="B23_323505"/>
            <w:bookmarkEnd w:id="10"/>
          </w:p>
          <w:p w14:paraId="2FB7E013" w14:textId="423B67EF" w:rsidR="00561E92" w:rsidRPr="00E867D4" w:rsidRDefault="00561E92" w:rsidP="00561E92">
            <w:pPr>
              <w:rPr>
                <w:rFonts w:eastAsia="Times New Roman"/>
                <w:b/>
                <w:sz w:val="24"/>
                <w:szCs w:val="24"/>
              </w:rPr>
            </w:pPr>
            <w:r w:rsidRPr="00E867D4">
              <w:rPr>
                <w:rFonts w:eastAsia="Times New Roman"/>
                <w:b/>
                <w:sz w:val="24"/>
                <w:szCs w:val="24"/>
              </w:rPr>
              <w:t>Condiţii specifice pentru ocuparea postului</w:t>
            </w:r>
            <w:r w:rsidRPr="00E867D4">
              <w:rPr>
                <w:rFonts w:eastAsia="Times New Roman"/>
                <w:b/>
                <w:sz w:val="24"/>
                <w:szCs w:val="24"/>
                <w:vertAlign w:val="superscript"/>
              </w:rPr>
              <w:t>2</w:t>
            </w:r>
            <w:r w:rsidRPr="00E867D4">
              <w:rPr>
                <w:rFonts w:eastAsia="Times New Roman"/>
                <w:b/>
                <w:sz w:val="24"/>
                <w:szCs w:val="24"/>
              </w:rPr>
              <w:t>)</w:t>
            </w:r>
            <w:bookmarkStart w:id="11" w:name="B24_323505"/>
            <w:bookmarkEnd w:id="11"/>
          </w:p>
          <w:p w14:paraId="3C1C039B" w14:textId="77777777" w:rsidR="00EF7E45" w:rsidRPr="00E867D4" w:rsidRDefault="00EF7E45" w:rsidP="00561E92">
            <w:pPr>
              <w:rPr>
                <w:rFonts w:eastAsia="Times New Roman"/>
                <w:b/>
                <w:sz w:val="24"/>
                <w:szCs w:val="24"/>
              </w:rPr>
            </w:pPr>
          </w:p>
          <w:p w14:paraId="19C32ED2" w14:textId="77777777" w:rsidR="00516CC0" w:rsidRPr="00E867D4" w:rsidRDefault="00561E92" w:rsidP="00561E92">
            <w:pPr>
              <w:rPr>
                <w:rFonts w:eastAsia="Times New Roman"/>
                <w:sz w:val="24"/>
                <w:szCs w:val="24"/>
              </w:rPr>
            </w:pPr>
            <w:r w:rsidRPr="00E867D4">
              <w:rPr>
                <w:rFonts w:eastAsia="Times New Roman"/>
                <w:sz w:val="24"/>
                <w:szCs w:val="24"/>
              </w:rPr>
              <w:t>1. Studii de specialitate</w:t>
            </w:r>
            <w:r w:rsidRPr="00E867D4">
              <w:rPr>
                <w:rFonts w:eastAsia="Times New Roman"/>
                <w:sz w:val="24"/>
                <w:szCs w:val="24"/>
                <w:vertAlign w:val="superscript"/>
              </w:rPr>
              <w:t>3</w:t>
            </w:r>
            <w:r w:rsidRPr="00E867D4">
              <w:rPr>
                <w:rFonts w:eastAsia="Times New Roman"/>
                <w:sz w:val="24"/>
                <w:szCs w:val="24"/>
              </w:rPr>
              <w:t>)</w:t>
            </w:r>
            <w:bookmarkStart w:id="12" w:name="B25_323505"/>
            <w:bookmarkEnd w:id="12"/>
            <w:r w:rsidR="00EF7E45" w:rsidRPr="00E867D4">
              <w:rPr>
                <w:rFonts w:eastAsia="Times New Roman"/>
                <w:sz w:val="24"/>
                <w:szCs w:val="24"/>
              </w:rPr>
              <w:t>:</w:t>
            </w:r>
            <w:r w:rsidR="00CC0FC1" w:rsidRPr="00E867D4">
              <w:rPr>
                <w:rFonts w:eastAsia="Times New Roman"/>
                <w:sz w:val="24"/>
                <w:szCs w:val="24"/>
              </w:rPr>
              <w:t xml:space="preserve"> </w:t>
            </w:r>
          </w:p>
          <w:p w14:paraId="6FE7FC23" w14:textId="1E171DF2" w:rsidR="00561E92" w:rsidRPr="00E867D4" w:rsidRDefault="0053551F" w:rsidP="00573DEE">
            <w:pPr>
              <w:pStyle w:val="Listparagraf"/>
              <w:numPr>
                <w:ilvl w:val="0"/>
                <w:numId w:val="38"/>
              </w:numPr>
              <w:rPr>
                <w:rFonts w:eastAsia="Times New Roman"/>
                <w:sz w:val="24"/>
                <w:szCs w:val="24"/>
              </w:rPr>
            </w:pPr>
            <w:r w:rsidRPr="00E867D4">
              <w:rPr>
                <w:rFonts w:eastAsia="Times New Roman"/>
                <w:sz w:val="24"/>
                <w:szCs w:val="24"/>
              </w:rPr>
              <w:t>s</w:t>
            </w:r>
            <w:r w:rsidR="00586ABD" w:rsidRPr="00E867D4">
              <w:rPr>
                <w:sz w:val="24"/>
                <w:szCs w:val="24"/>
              </w:rPr>
              <w:t xml:space="preserve">tudii </w:t>
            </w:r>
            <w:r w:rsidR="00E867D4">
              <w:rPr>
                <w:sz w:val="24"/>
                <w:szCs w:val="24"/>
              </w:rPr>
              <w:t>superioare</w:t>
            </w:r>
          </w:p>
          <w:p w14:paraId="31C0C05A" w14:textId="77777777" w:rsidR="00EF7E45" w:rsidRPr="00E867D4" w:rsidRDefault="00EF7E45" w:rsidP="00561E92">
            <w:pPr>
              <w:rPr>
                <w:rFonts w:eastAsia="Times New Roman"/>
                <w:sz w:val="24"/>
                <w:szCs w:val="24"/>
              </w:rPr>
            </w:pPr>
          </w:p>
          <w:p w14:paraId="4AA01D6D" w14:textId="77777777" w:rsidR="00EF7E45" w:rsidRPr="00E867D4" w:rsidRDefault="00561E92" w:rsidP="00561E92">
            <w:pPr>
              <w:rPr>
                <w:rFonts w:eastAsia="Times New Roman"/>
                <w:sz w:val="24"/>
                <w:szCs w:val="24"/>
              </w:rPr>
            </w:pPr>
            <w:r w:rsidRPr="00E867D4">
              <w:rPr>
                <w:rFonts w:eastAsia="Times New Roman"/>
                <w:sz w:val="24"/>
                <w:szCs w:val="24"/>
              </w:rPr>
              <w:t>2. Perfecţionări (specializări</w:t>
            </w:r>
            <w:r w:rsidRPr="00E867D4">
              <w:rPr>
                <w:rFonts w:eastAsia="Times New Roman"/>
                <w:sz w:val="24"/>
                <w:szCs w:val="24"/>
                <w:vertAlign w:val="superscript"/>
              </w:rPr>
              <w:t>4</w:t>
            </w:r>
            <w:r w:rsidR="00EF7E45" w:rsidRPr="00E867D4">
              <w:rPr>
                <w:rFonts w:eastAsia="Times New Roman"/>
                <w:sz w:val="24"/>
                <w:szCs w:val="24"/>
              </w:rPr>
              <w:t xml:space="preserve">): </w:t>
            </w:r>
            <w:bookmarkStart w:id="13" w:name="B26_323505"/>
            <w:bookmarkEnd w:id="13"/>
          </w:p>
          <w:p w14:paraId="7B95CB8A" w14:textId="77777777" w:rsidR="00250452" w:rsidRPr="00E867D4" w:rsidRDefault="00250452" w:rsidP="00561E92">
            <w:pPr>
              <w:rPr>
                <w:rFonts w:eastAsia="Times New Roman"/>
                <w:sz w:val="24"/>
                <w:szCs w:val="24"/>
              </w:rPr>
            </w:pPr>
          </w:p>
          <w:p w14:paraId="3CAE7162" w14:textId="77777777" w:rsidR="00EF7E45" w:rsidRPr="00E867D4" w:rsidRDefault="00561E92" w:rsidP="00561E92">
            <w:pPr>
              <w:rPr>
                <w:rFonts w:eastAsia="Times New Roman"/>
                <w:sz w:val="24"/>
                <w:szCs w:val="24"/>
              </w:rPr>
            </w:pPr>
            <w:r w:rsidRPr="00E867D4">
              <w:rPr>
                <w:rFonts w:eastAsia="Times New Roman"/>
                <w:sz w:val="24"/>
                <w:szCs w:val="24"/>
              </w:rPr>
              <w:t>3. Cunoştinţe de operare/programare pe c</w:t>
            </w:r>
            <w:r w:rsidR="00EF7E45" w:rsidRPr="00E867D4">
              <w:rPr>
                <w:rFonts w:eastAsia="Times New Roman"/>
                <w:sz w:val="24"/>
                <w:szCs w:val="24"/>
              </w:rPr>
              <w:t xml:space="preserve">alculator (necesitate şi nivel): </w:t>
            </w:r>
            <w:bookmarkStart w:id="14" w:name="B27_323505"/>
            <w:bookmarkEnd w:id="14"/>
            <w:r w:rsidR="00661226" w:rsidRPr="00E867D4">
              <w:rPr>
                <w:rFonts w:eastAsia="Times New Roman"/>
                <w:sz w:val="24"/>
                <w:szCs w:val="24"/>
              </w:rPr>
              <w:t xml:space="preserve">nivel </w:t>
            </w:r>
            <w:r w:rsidR="00E308E7" w:rsidRPr="00E867D4">
              <w:rPr>
                <w:rFonts w:eastAsia="Times New Roman"/>
                <w:sz w:val="24"/>
                <w:szCs w:val="24"/>
              </w:rPr>
              <w:t>mediu</w:t>
            </w:r>
          </w:p>
          <w:p w14:paraId="0B408702" w14:textId="77777777" w:rsidR="0053551F" w:rsidRPr="00E867D4" w:rsidRDefault="0053551F" w:rsidP="00561E92">
            <w:pPr>
              <w:rPr>
                <w:rFonts w:eastAsia="Times New Roman"/>
                <w:sz w:val="24"/>
                <w:szCs w:val="24"/>
              </w:rPr>
            </w:pPr>
          </w:p>
          <w:p w14:paraId="4588195D" w14:textId="77777777" w:rsidR="0053551F" w:rsidRPr="00E867D4" w:rsidRDefault="00561E92" w:rsidP="0053551F">
            <w:pPr>
              <w:jc w:val="both"/>
              <w:rPr>
                <w:rFonts w:eastAsia="Times New Roman"/>
                <w:sz w:val="24"/>
                <w:szCs w:val="24"/>
              </w:rPr>
            </w:pPr>
            <w:r w:rsidRPr="00E867D4">
              <w:rPr>
                <w:rFonts w:eastAsia="Times New Roman"/>
                <w:sz w:val="24"/>
                <w:szCs w:val="24"/>
              </w:rPr>
              <w:t>4. Limbi străine</w:t>
            </w:r>
            <w:r w:rsidRPr="00E867D4">
              <w:rPr>
                <w:rFonts w:eastAsia="Times New Roman"/>
                <w:sz w:val="24"/>
                <w:szCs w:val="24"/>
                <w:vertAlign w:val="superscript"/>
              </w:rPr>
              <w:t>5</w:t>
            </w:r>
            <w:r w:rsidRPr="00E867D4">
              <w:rPr>
                <w:rFonts w:eastAsia="Times New Roman"/>
                <w:sz w:val="24"/>
                <w:szCs w:val="24"/>
              </w:rPr>
              <w:t>) (necesitate şi nivel de cunoaştere</w:t>
            </w:r>
            <w:r w:rsidRPr="00E867D4">
              <w:rPr>
                <w:rFonts w:eastAsia="Times New Roman"/>
                <w:sz w:val="24"/>
                <w:szCs w:val="24"/>
                <w:vertAlign w:val="superscript"/>
              </w:rPr>
              <w:t>6</w:t>
            </w:r>
            <w:r w:rsidR="00EF7E45" w:rsidRPr="00E867D4">
              <w:rPr>
                <w:rFonts w:eastAsia="Times New Roman"/>
                <w:sz w:val="24"/>
                <w:szCs w:val="24"/>
              </w:rPr>
              <w:t xml:space="preserve">): </w:t>
            </w:r>
            <w:bookmarkStart w:id="15" w:name="B28_323505"/>
            <w:bookmarkEnd w:id="15"/>
          </w:p>
          <w:p w14:paraId="1141E320" w14:textId="77777777" w:rsidR="0053551F" w:rsidRPr="00E867D4" w:rsidRDefault="0053551F" w:rsidP="00573DEE">
            <w:pPr>
              <w:pStyle w:val="Listparagraf"/>
              <w:numPr>
                <w:ilvl w:val="0"/>
                <w:numId w:val="38"/>
              </w:numPr>
              <w:jc w:val="both"/>
              <w:rPr>
                <w:sz w:val="24"/>
                <w:szCs w:val="24"/>
                <w:lang w:val="pt-BR"/>
              </w:rPr>
            </w:pPr>
            <w:r w:rsidRPr="00E867D4">
              <w:rPr>
                <w:sz w:val="24"/>
                <w:szCs w:val="24"/>
                <w:lang w:val="pt-BR"/>
              </w:rPr>
              <w:t xml:space="preserve">limba </w:t>
            </w:r>
            <w:r w:rsidR="000E647C" w:rsidRPr="00E867D4">
              <w:rPr>
                <w:sz w:val="24"/>
                <w:szCs w:val="24"/>
                <w:lang w:val="pt-BR"/>
              </w:rPr>
              <w:t>..................</w:t>
            </w:r>
            <w:r w:rsidR="00250452" w:rsidRPr="00E867D4">
              <w:rPr>
                <w:sz w:val="24"/>
                <w:szCs w:val="24"/>
                <w:lang w:val="pt-BR"/>
              </w:rPr>
              <w:t xml:space="preserve"> </w:t>
            </w:r>
            <w:r w:rsidRPr="00E867D4">
              <w:rPr>
                <w:sz w:val="24"/>
                <w:szCs w:val="24"/>
                <w:lang w:val="pt-BR"/>
              </w:rPr>
              <w:t>– vorbit, citit şi scris</w:t>
            </w:r>
            <w:r w:rsidR="00661226" w:rsidRPr="00E867D4">
              <w:rPr>
                <w:sz w:val="24"/>
                <w:szCs w:val="24"/>
                <w:lang w:val="pt-BR"/>
              </w:rPr>
              <w:t xml:space="preserve"> </w:t>
            </w:r>
            <w:r w:rsidRPr="00E867D4">
              <w:rPr>
                <w:sz w:val="24"/>
                <w:szCs w:val="24"/>
                <w:lang w:val="pt-BR"/>
              </w:rPr>
              <w:t xml:space="preserve">– </w:t>
            </w:r>
            <w:r w:rsidR="00871F16" w:rsidRPr="00E867D4">
              <w:rPr>
                <w:sz w:val="24"/>
                <w:szCs w:val="24"/>
                <w:lang w:val="pt-BR"/>
              </w:rPr>
              <w:t>cunoștințe de bază</w:t>
            </w:r>
          </w:p>
          <w:p w14:paraId="27B2EA0A" w14:textId="77777777" w:rsidR="00561E92" w:rsidRPr="00E867D4" w:rsidRDefault="00561E92" w:rsidP="00561E92">
            <w:pPr>
              <w:rPr>
                <w:rFonts w:eastAsia="Times New Roman"/>
                <w:sz w:val="24"/>
                <w:szCs w:val="24"/>
              </w:rPr>
            </w:pPr>
          </w:p>
          <w:p w14:paraId="15C949F1" w14:textId="716A4350" w:rsidR="00EF7E45" w:rsidRPr="00E867D4" w:rsidRDefault="00561E92" w:rsidP="00561E92">
            <w:pPr>
              <w:rPr>
                <w:rFonts w:eastAsia="Times New Roman"/>
                <w:sz w:val="24"/>
                <w:szCs w:val="24"/>
              </w:rPr>
            </w:pPr>
            <w:r w:rsidRPr="00E867D4">
              <w:rPr>
                <w:rFonts w:eastAsia="Times New Roman"/>
                <w:sz w:val="24"/>
                <w:szCs w:val="24"/>
              </w:rPr>
              <w:t>5. Abilităţi, calităţi şi aptitudini necesare</w:t>
            </w:r>
            <w:r w:rsidR="00EF7E45" w:rsidRPr="00E867D4">
              <w:rPr>
                <w:rFonts w:eastAsia="Times New Roman"/>
                <w:sz w:val="24"/>
                <w:szCs w:val="24"/>
              </w:rPr>
              <w:t xml:space="preserve">: </w:t>
            </w:r>
            <w:bookmarkStart w:id="16" w:name="B29_323505"/>
            <w:bookmarkEnd w:id="16"/>
          </w:p>
          <w:p w14:paraId="14A5516C" w14:textId="77777777" w:rsidR="00730A1E" w:rsidRPr="00E867D4" w:rsidRDefault="00730A1E" w:rsidP="00561E92">
            <w:pPr>
              <w:rPr>
                <w:rFonts w:eastAsia="Times New Roman"/>
                <w:sz w:val="24"/>
                <w:szCs w:val="24"/>
              </w:rPr>
            </w:pPr>
          </w:p>
          <w:p w14:paraId="662660E4" w14:textId="77777777" w:rsidR="000A5CF7" w:rsidRPr="00E867D4" w:rsidRDefault="000A5CF7" w:rsidP="00573DEE">
            <w:pPr>
              <w:pStyle w:val="Listparagraf"/>
              <w:numPr>
                <w:ilvl w:val="0"/>
                <w:numId w:val="38"/>
              </w:numPr>
              <w:rPr>
                <w:sz w:val="24"/>
                <w:szCs w:val="24"/>
                <w:lang w:val="fr-FR"/>
              </w:rPr>
            </w:pPr>
            <w:r w:rsidRPr="00E867D4">
              <w:rPr>
                <w:sz w:val="24"/>
                <w:szCs w:val="24"/>
                <w:lang w:val="fr-FR"/>
              </w:rPr>
              <w:t xml:space="preserve">loialitatea față de instituție și lege; </w:t>
            </w:r>
          </w:p>
          <w:p w14:paraId="695FE976" w14:textId="77777777" w:rsidR="000A5CF7" w:rsidRPr="00E867D4" w:rsidRDefault="000A5CF7" w:rsidP="00573DEE">
            <w:pPr>
              <w:pStyle w:val="Listparagraf"/>
              <w:numPr>
                <w:ilvl w:val="0"/>
                <w:numId w:val="38"/>
              </w:numPr>
              <w:rPr>
                <w:sz w:val="24"/>
                <w:szCs w:val="24"/>
                <w:lang w:val="fr-FR"/>
              </w:rPr>
            </w:pPr>
            <w:r w:rsidRPr="00E867D4">
              <w:rPr>
                <w:sz w:val="24"/>
                <w:szCs w:val="24"/>
                <w:lang w:val="fr-FR"/>
              </w:rPr>
              <w:t>respectul față de cetățean;</w:t>
            </w:r>
          </w:p>
          <w:p w14:paraId="1F8C3D85" w14:textId="77777777" w:rsidR="000A5CF7" w:rsidRPr="00E867D4" w:rsidRDefault="000A5CF7" w:rsidP="00573DEE">
            <w:pPr>
              <w:pStyle w:val="Listparagraf"/>
              <w:numPr>
                <w:ilvl w:val="0"/>
                <w:numId w:val="38"/>
              </w:numPr>
              <w:rPr>
                <w:sz w:val="24"/>
                <w:szCs w:val="24"/>
                <w:lang w:val="fr-FR"/>
              </w:rPr>
            </w:pPr>
            <w:r w:rsidRPr="00E867D4">
              <w:rPr>
                <w:sz w:val="24"/>
                <w:szCs w:val="24"/>
                <w:lang w:val="fr-FR"/>
              </w:rPr>
              <w:t>receptivitate, corectitudine, exigență și obiectivitate;</w:t>
            </w:r>
          </w:p>
          <w:p w14:paraId="6220CF23" w14:textId="77777777" w:rsidR="001C5337" w:rsidRPr="00E867D4" w:rsidRDefault="001C5337" w:rsidP="00573DEE">
            <w:pPr>
              <w:pStyle w:val="Listparagraf"/>
              <w:numPr>
                <w:ilvl w:val="0"/>
                <w:numId w:val="38"/>
              </w:numPr>
              <w:rPr>
                <w:sz w:val="24"/>
                <w:szCs w:val="24"/>
                <w:lang w:val="fr-FR"/>
              </w:rPr>
            </w:pPr>
            <w:r w:rsidRPr="00E867D4">
              <w:rPr>
                <w:sz w:val="24"/>
                <w:szCs w:val="24"/>
                <w:lang w:val="ro-RO"/>
              </w:rPr>
              <w:t>capacitate de comunica</w:t>
            </w:r>
            <w:r w:rsidR="00871F16" w:rsidRPr="00E867D4">
              <w:rPr>
                <w:sz w:val="24"/>
                <w:szCs w:val="24"/>
                <w:lang w:val="ro-RO"/>
              </w:rPr>
              <w:t>re rapidă și dinamică, atât verbal, cât și în scris</w:t>
            </w:r>
            <w:r w:rsidRPr="00E867D4">
              <w:rPr>
                <w:sz w:val="24"/>
                <w:szCs w:val="24"/>
                <w:lang w:val="ro-RO"/>
              </w:rPr>
              <w:t>;</w:t>
            </w:r>
          </w:p>
          <w:p w14:paraId="1FB757EB" w14:textId="77777777" w:rsidR="00BB1A46" w:rsidRPr="00E867D4" w:rsidRDefault="00BB1A46" w:rsidP="00573DEE">
            <w:pPr>
              <w:pStyle w:val="Listparagraf"/>
              <w:numPr>
                <w:ilvl w:val="0"/>
                <w:numId w:val="38"/>
              </w:numPr>
              <w:rPr>
                <w:sz w:val="24"/>
                <w:szCs w:val="24"/>
                <w:lang w:val="fr-FR"/>
              </w:rPr>
            </w:pPr>
            <w:r w:rsidRPr="00E867D4">
              <w:rPr>
                <w:sz w:val="24"/>
                <w:szCs w:val="24"/>
                <w:lang w:val="fr-FR"/>
              </w:rPr>
              <w:t>capacitatea de implementare;</w:t>
            </w:r>
          </w:p>
          <w:p w14:paraId="57B4A2EB" w14:textId="77777777" w:rsidR="000A5CF7" w:rsidRPr="00E867D4" w:rsidRDefault="000A5CF7" w:rsidP="00573DEE">
            <w:pPr>
              <w:pStyle w:val="Listparagraf"/>
              <w:numPr>
                <w:ilvl w:val="0"/>
                <w:numId w:val="38"/>
              </w:numPr>
              <w:rPr>
                <w:sz w:val="24"/>
                <w:szCs w:val="24"/>
                <w:lang w:val="fr-FR"/>
              </w:rPr>
            </w:pPr>
            <w:r w:rsidRPr="00E867D4">
              <w:rPr>
                <w:sz w:val="24"/>
                <w:szCs w:val="24"/>
                <w:lang w:val="fr-FR"/>
              </w:rPr>
              <w:t xml:space="preserve">capacitatea de a rezolva eficient problemele; </w:t>
            </w:r>
          </w:p>
          <w:p w14:paraId="47DAF553" w14:textId="77777777" w:rsidR="000A5CF7" w:rsidRPr="00E867D4" w:rsidRDefault="000A5CF7" w:rsidP="00573DEE">
            <w:pPr>
              <w:pStyle w:val="Listparagraf"/>
              <w:numPr>
                <w:ilvl w:val="0"/>
                <w:numId w:val="38"/>
              </w:numPr>
              <w:rPr>
                <w:sz w:val="24"/>
                <w:szCs w:val="24"/>
                <w:lang w:val="fr-FR"/>
              </w:rPr>
            </w:pPr>
            <w:r w:rsidRPr="00E867D4">
              <w:rPr>
                <w:sz w:val="24"/>
                <w:szCs w:val="24"/>
                <w:lang w:val="fr-FR"/>
              </w:rPr>
              <w:t>capacitatea de a lucra independent şi în echipă;</w:t>
            </w:r>
            <w:r w:rsidRPr="00E867D4">
              <w:rPr>
                <w:sz w:val="24"/>
                <w:szCs w:val="24"/>
                <w:lang w:val="ro-RO"/>
              </w:rPr>
              <w:t xml:space="preserve"> </w:t>
            </w:r>
          </w:p>
          <w:p w14:paraId="360256D5" w14:textId="77777777" w:rsidR="000A5CF7" w:rsidRPr="00E867D4" w:rsidRDefault="000A5CF7" w:rsidP="00573DEE">
            <w:pPr>
              <w:pStyle w:val="Listparagraf"/>
              <w:numPr>
                <w:ilvl w:val="0"/>
                <w:numId w:val="38"/>
              </w:numPr>
              <w:rPr>
                <w:sz w:val="24"/>
                <w:szCs w:val="24"/>
                <w:lang w:val="fr-FR"/>
              </w:rPr>
            </w:pPr>
            <w:r w:rsidRPr="00E867D4">
              <w:rPr>
                <w:sz w:val="24"/>
                <w:szCs w:val="24"/>
                <w:lang w:val="fr-FR"/>
              </w:rPr>
              <w:t xml:space="preserve">capacitatea de autoperfecţionare şi de valorificare a experienţei dobândite; </w:t>
            </w:r>
          </w:p>
          <w:p w14:paraId="12C9EF84" w14:textId="77777777" w:rsidR="000A5CF7" w:rsidRPr="00E867D4" w:rsidRDefault="000A5CF7" w:rsidP="00573DEE">
            <w:pPr>
              <w:pStyle w:val="Listparagraf"/>
              <w:numPr>
                <w:ilvl w:val="0"/>
                <w:numId w:val="38"/>
              </w:numPr>
              <w:rPr>
                <w:sz w:val="24"/>
                <w:szCs w:val="24"/>
                <w:lang w:val="fr-FR"/>
              </w:rPr>
            </w:pPr>
            <w:r w:rsidRPr="00E867D4">
              <w:rPr>
                <w:sz w:val="24"/>
                <w:szCs w:val="24"/>
                <w:lang w:val="fr-FR"/>
              </w:rPr>
              <w:t xml:space="preserve">capacitatea de analiză şi sinteză; </w:t>
            </w:r>
          </w:p>
          <w:p w14:paraId="67F64F07" w14:textId="77777777" w:rsidR="0053551F" w:rsidRPr="00E867D4" w:rsidRDefault="000A5CF7" w:rsidP="00573DEE">
            <w:pPr>
              <w:pStyle w:val="Listparagraf"/>
              <w:numPr>
                <w:ilvl w:val="0"/>
                <w:numId w:val="38"/>
              </w:numPr>
              <w:rPr>
                <w:sz w:val="24"/>
                <w:szCs w:val="24"/>
                <w:lang w:val="fr-FR"/>
              </w:rPr>
            </w:pPr>
            <w:r w:rsidRPr="00E867D4">
              <w:rPr>
                <w:sz w:val="24"/>
                <w:szCs w:val="24"/>
                <w:lang w:val="fr-FR"/>
              </w:rPr>
              <w:t>creati</w:t>
            </w:r>
            <w:r w:rsidR="001C5337" w:rsidRPr="00E867D4">
              <w:rPr>
                <w:sz w:val="24"/>
                <w:szCs w:val="24"/>
                <w:lang w:val="fr-FR"/>
              </w:rPr>
              <w:t>vitate și spirit de iniţiativă</w:t>
            </w:r>
            <w:r w:rsidR="003265ED" w:rsidRPr="00E867D4">
              <w:rPr>
                <w:sz w:val="24"/>
                <w:szCs w:val="24"/>
              </w:rPr>
              <w:t>;</w:t>
            </w:r>
          </w:p>
          <w:p w14:paraId="6F42A298" w14:textId="77777777" w:rsidR="003265ED" w:rsidRPr="00E867D4" w:rsidRDefault="003265ED" w:rsidP="00573DEE">
            <w:pPr>
              <w:pStyle w:val="Listparagraf"/>
              <w:numPr>
                <w:ilvl w:val="0"/>
                <w:numId w:val="38"/>
              </w:numPr>
              <w:jc w:val="both"/>
              <w:rPr>
                <w:sz w:val="24"/>
                <w:szCs w:val="24"/>
                <w:lang w:val="fr-FR"/>
              </w:rPr>
            </w:pPr>
            <w:r w:rsidRPr="00E867D4">
              <w:rPr>
                <w:sz w:val="24"/>
                <w:szCs w:val="24"/>
              </w:rPr>
              <w:t>capacitatea de a îndeplini activitățile pe care le presupune realizarea atribuțiilor corespunzătoare  funcției, a atribuțiilor delegate, precum și a activităților sau lucrărilor cu caracter neplanificat;</w:t>
            </w:r>
          </w:p>
          <w:p w14:paraId="6A64A65D" w14:textId="413E440D" w:rsidR="00252C98" w:rsidRPr="00E867D4" w:rsidRDefault="00252C98" w:rsidP="00252C98">
            <w:pPr>
              <w:pStyle w:val="PreformattedText"/>
              <w:ind w:left="360"/>
              <w:rPr>
                <w:sz w:val="24"/>
                <w:szCs w:val="24"/>
                <w:lang w:val="fr-FR"/>
              </w:rPr>
            </w:pPr>
          </w:p>
          <w:p w14:paraId="0CC58E34" w14:textId="11ED0E73" w:rsidR="00730A1E" w:rsidRPr="00E867D4" w:rsidRDefault="00730A1E" w:rsidP="00252C98">
            <w:pPr>
              <w:pStyle w:val="PreformattedText"/>
              <w:ind w:left="360"/>
              <w:rPr>
                <w:sz w:val="24"/>
                <w:szCs w:val="24"/>
                <w:lang w:val="fr-FR"/>
              </w:rPr>
            </w:pPr>
          </w:p>
          <w:p w14:paraId="4E501609" w14:textId="77777777" w:rsidR="00730A1E" w:rsidRPr="00E867D4" w:rsidRDefault="00730A1E" w:rsidP="00252C98">
            <w:pPr>
              <w:pStyle w:val="PreformattedText"/>
              <w:ind w:left="360"/>
              <w:rPr>
                <w:sz w:val="24"/>
                <w:szCs w:val="24"/>
                <w:lang w:val="fr-FR"/>
              </w:rPr>
            </w:pPr>
          </w:p>
          <w:p w14:paraId="324F3572" w14:textId="77777777" w:rsidR="00561E92" w:rsidRPr="00E867D4" w:rsidRDefault="00561E92" w:rsidP="0053551F">
            <w:pPr>
              <w:rPr>
                <w:rFonts w:eastAsia="Times New Roman"/>
                <w:sz w:val="24"/>
                <w:szCs w:val="24"/>
              </w:rPr>
            </w:pPr>
            <w:r w:rsidRPr="00E867D4">
              <w:rPr>
                <w:rFonts w:eastAsia="Times New Roman"/>
                <w:sz w:val="24"/>
                <w:szCs w:val="24"/>
              </w:rPr>
              <w:t>6. Cerinţe specifice</w:t>
            </w:r>
            <w:r w:rsidRPr="00E867D4">
              <w:rPr>
                <w:rFonts w:eastAsia="Times New Roman"/>
                <w:sz w:val="24"/>
                <w:szCs w:val="24"/>
                <w:vertAlign w:val="superscript"/>
              </w:rPr>
              <w:t>7</w:t>
            </w:r>
            <w:r w:rsidRPr="00E867D4">
              <w:rPr>
                <w:rFonts w:eastAsia="Times New Roman"/>
                <w:sz w:val="24"/>
                <w:szCs w:val="24"/>
              </w:rPr>
              <w:t>)</w:t>
            </w:r>
            <w:r w:rsidR="00EF7E45" w:rsidRPr="00E867D4">
              <w:rPr>
                <w:rFonts w:eastAsia="Times New Roman"/>
                <w:sz w:val="24"/>
                <w:szCs w:val="24"/>
              </w:rPr>
              <w:t>:</w:t>
            </w:r>
            <w:bookmarkStart w:id="17" w:name="B30_323505"/>
            <w:bookmarkEnd w:id="17"/>
          </w:p>
          <w:p w14:paraId="23C23354" w14:textId="77777777" w:rsidR="001C5337" w:rsidRPr="00E867D4" w:rsidRDefault="001C5337" w:rsidP="00573DEE">
            <w:pPr>
              <w:numPr>
                <w:ilvl w:val="0"/>
                <w:numId w:val="38"/>
              </w:numPr>
              <w:jc w:val="both"/>
              <w:rPr>
                <w:sz w:val="24"/>
                <w:szCs w:val="24"/>
                <w:lang w:val="ro-RO"/>
              </w:rPr>
            </w:pPr>
            <w:r w:rsidRPr="00E867D4">
              <w:rPr>
                <w:sz w:val="24"/>
                <w:szCs w:val="24"/>
                <w:lang w:val="ro-RO"/>
              </w:rPr>
              <w:t>flexibilitate în gândire, limbaj adecvat și expresiv, capacitate de empatie, autocontrol și echilibru emoțional;</w:t>
            </w:r>
          </w:p>
          <w:p w14:paraId="6C37D9FB" w14:textId="77777777" w:rsidR="001C5337" w:rsidRPr="00E867D4" w:rsidRDefault="001C5337" w:rsidP="00573DEE">
            <w:pPr>
              <w:numPr>
                <w:ilvl w:val="0"/>
                <w:numId w:val="38"/>
              </w:numPr>
              <w:jc w:val="both"/>
              <w:rPr>
                <w:sz w:val="24"/>
                <w:szCs w:val="24"/>
                <w:lang w:val="ro-RO"/>
              </w:rPr>
            </w:pPr>
            <w:r w:rsidRPr="00E867D4">
              <w:rPr>
                <w:sz w:val="24"/>
                <w:szCs w:val="24"/>
                <w:lang w:val="ro-RO"/>
              </w:rPr>
              <w:t>adaptabilitate, rezistență la stres, profesionalism, atenție, răbdare, spirit de observație, conștiinciozitate;</w:t>
            </w:r>
          </w:p>
          <w:p w14:paraId="35B2626D" w14:textId="77777777" w:rsidR="00250452" w:rsidRPr="00E867D4" w:rsidRDefault="001C5337" w:rsidP="00573DEE">
            <w:pPr>
              <w:numPr>
                <w:ilvl w:val="0"/>
                <w:numId w:val="38"/>
              </w:numPr>
              <w:jc w:val="both"/>
              <w:rPr>
                <w:sz w:val="24"/>
                <w:szCs w:val="24"/>
                <w:lang w:val="ro-RO"/>
              </w:rPr>
            </w:pPr>
            <w:r w:rsidRPr="00E867D4">
              <w:rPr>
                <w:sz w:val="24"/>
                <w:szCs w:val="24"/>
                <w:lang w:val="ro-RO"/>
              </w:rPr>
              <w:t>disponibilitate la sarcini suplimentare, disponibilitate pentru lucru în progra</w:t>
            </w:r>
            <w:r w:rsidR="009A1B16" w:rsidRPr="00E867D4">
              <w:rPr>
                <w:sz w:val="24"/>
                <w:szCs w:val="24"/>
                <w:lang w:val="ro-RO"/>
              </w:rPr>
              <w:t>m prelungit în condițiile legii</w:t>
            </w:r>
            <w:r w:rsidRPr="00E867D4">
              <w:rPr>
                <w:sz w:val="24"/>
                <w:szCs w:val="24"/>
                <w:lang w:val="ro-RO"/>
              </w:rPr>
              <w:t>.</w:t>
            </w:r>
          </w:p>
          <w:p w14:paraId="1776CD56" w14:textId="77777777" w:rsidR="00250452" w:rsidRPr="00E867D4" w:rsidRDefault="00250452" w:rsidP="0053551F">
            <w:pPr>
              <w:pStyle w:val="Listparagraf"/>
              <w:ind w:left="1024"/>
              <w:rPr>
                <w:rFonts w:eastAsia="Times New Roman"/>
                <w:sz w:val="24"/>
                <w:szCs w:val="24"/>
              </w:rPr>
            </w:pPr>
          </w:p>
          <w:p w14:paraId="43B018A2" w14:textId="77777777" w:rsidR="00DE5B1C" w:rsidRPr="00E867D4" w:rsidRDefault="00561E92" w:rsidP="00561E92">
            <w:pPr>
              <w:rPr>
                <w:rFonts w:eastAsia="Times New Roman"/>
                <w:sz w:val="24"/>
                <w:szCs w:val="24"/>
              </w:rPr>
            </w:pPr>
            <w:r w:rsidRPr="00E867D4">
              <w:rPr>
                <w:rFonts w:eastAsia="Times New Roman"/>
                <w:sz w:val="24"/>
                <w:szCs w:val="24"/>
              </w:rPr>
              <w:t>7. Competenţa managerială (cunoştinţe de management, cali</w:t>
            </w:r>
            <w:r w:rsidR="00EF7E45" w:rsidRPr="00E867D4">
              <w:rPr>
                <w:rFonts w:eastAsia="Times New Roman"/>
                <w:sz w:val="24"/>
                <w:szCs w:val="24"/>
              </w:rPr>
              <w:t xml:space="preserve">tăţi şi aptitudini manageriale): </w:t>
            </w:r>
            <w:bookmarkStart w:id="18" w:name="B31_323505"/>
            <w:bookmarkEnd w:id="18"/>
            <w:r w:rsidR="00DE5B1C" w:rsidRPr="00E867D4">
              <w:rPr>
                <w:rFonts w:eastAsia="Times New Roman"/>
                <w:sz w:val="24"/>
                <w:szCs w:val="24"/>
              </w:rPr>
              <w:t xml:space="preserve">   </w:t>
            </w:r>
          </w:p>
          <w:p w14:paraId="55ADE820" w14:textId="77777777" w:rsidR="001C5337" w:rsidRPr="00E867D4" w:rsidRDefault="001C5337" w:rsidP="00561E92">
            <w:pPr>
              <w:rPr>
                <w:rFonts w:eastAsia="Times New Roman"/>
                <w:sz w:val="24"/>
                <w:szCs w:val="24"/>
              </w:rPr>
            </w:pPr>
          </w:p>
          <w:p w14:paraId="0BAEF556" w14:textId="25314B5E" w:rsidR="00561E92" w:rsidRPr="00E867D4" w:rsidRDefault="00561E92" w:rsidP="00561E92">
            <w:pPr>
              <w:rPr>
                <w:rFonts w:eastAsia="Times New Roman"/>
                <w:b/>
                <w:sz w:val="24"/>
                <w:szCs w:val="24"/>
              </w:rPr>
            </w:pPr>
            <w:r w:rsidRPr="00E867D4">
              <w:rPr>
                <w:rFonts w:eastAsia="Times New Roman"/>
                <w:b/>
                <w:sz w:val="24"/>
                <w:szCs w:val="24"/>
              </w:rPr>
              <w:t>Atribuţiile postului</w:t>
            </w:r>
            <w:r w:rsidRPr="00E867D4">
              <w:rPr>
                <w:rFonts w:eastAsia="Times New Roman"/>
                <w:b/>
                <w:sz w:val="24"/>
                <w:szCs w:val="24"/>
                <w:vertAlign w:val="superscript"/>
              </w:rPr>
              <w:t>8</w:t>
            </w:r>
            <w:r w:rsidRPr="00E867D4">
              <w:rPr>
                <w:rFonts w:eastAsia="Times New Roman"/>
                <w:b/>
                <w:sz w:val="24"/>
                <w:szCs w:val="24"/>
              </w:rPr>
              <w:t>):</w:t>
            </w:r>
            <w:bookmarkStart w:id="19" w:name="B32_323505"/>
            <w:bookmarkEnd w:id="19"/>
          </w:p>
          <w:p w14:paraId="6F25124A" w14:textId="77777777" w:rsidR="00730A1E" w:rsidRPr="00E867D4" w:rsidRDefault="00730A1E" w:rsidP="00561E92">
            <w:pPr>
              <w:rPr>
                <w:rFonts w:eastAsia="Times New Roman"/>
                <w:b/>
                <w:sz w:val="24"/>
                <w:szCs w:val="24"/>
              </w:rPr>
            </w:pPr>
          </w:p>
          <w:p w14:paraId="70ECB84A" w14:textId="0D00C1A1" w:rsidR="0030215A" w:rsidRPr="00E867D4" w:rsidRDefault="0030215A" w:rsidP="0030215A">
            <w:pPr>
              <w:pStyle w:val="Frspaiere"/>
              <w:numPr>
                <w:ilvl w:val="0"/>
                <w:numId w:val="45"/>
              </w:numPr>
              <w:rPr>
                <w:lang w:val="fr-FR"/>
              </w:rPr>
            </w:pPr>
            <w:r w:rsidRPr="00E867D4">
              <w:t>asigură aplicarea prevederilor legilor funciare şi colaborează cu celelalte servicii din aparatul de specialitate al primarului şi serviciile publice de interes local în vederea aplicării prevederilor Legii nr. 10/2001, republicată, cu modificările şi completările ulterioare, Legii nr. 213/1998  privind bunurile proprietate publică, cu modificările şi completările ulterioare, precum şi a celorlalte acte normative care reglementează proprietatea;</w:t>
            </w:r>
          </w:p>
          <w:p w14:paraId="236CFA63" w14:textId="77777777" w:rsidR="0030215A" w:rsidRPr="00E867D4" w:rsidRDefault="0030215A" w:rsidP="00076851">
            <w:pPr>
              <w:pStyle w:val="Listparagraf"/>
              <w:numPr>
                <w:ilvl w:val="0"/>
                <w:numId w:val="45"/>
              </w:numPr>
              <w:spacing w:after="200" w:line="276" w:lineRule="auto"/>
              <w:jc w:val="both"/>
              <w:rPr>
                <w:sz w:val="24"/>
                <w:szCs w:val="24"/>
              </w:rPr>
            </w:pPr>
            <w:r w:rsidRPr="00E867D4">
              <w:rPr>
                <w:rFonts w:eastAsia="Times New Roman"/>
                <w:sz w:val="24"/>
                <w:szCs w:val="24"/>
              </w:rPr>
              <w:t xml:space="preserve">asigură punerea în posesie a terenurilor restituite foştilor proprietari sau altor persoane îndreptăţite în baza legilor funciare şi efectuează măsurătorile topografice necesare pentru punerea în posesie pe amplasamentele stabilite de </w:t>
            </w:r>
            <w:r w:rsidRPr="00E867D4">
              <w:rPr>
                <w:rFonts w:eastAsia="Times New Roman"/>
                <w:snapToGrid w:val="0"/>
                <w:sz w:val="24"/>
                <w:szCs w:val="24"/>
              </w:rPr>
              <w:t xml:space="preserve">Comisia locală pentru stabilirea dreptului de proprietate privată asupra terenurilor Topalu </w:t>
            </w:r>
            <w:r w:rsidRPr="00E867D4">
              <w:rPr>
                <w:rFonts w:eastAsia="Times New Roman"/>
                <w:sz w:val="24"/>
                <w:szCs w:val="24"/>
              </w:rPr>
              <w:t>întocmeşte procesele-verbale de punere în posesie şi le transmite autorităţilor şi instituţiilor publice abilitate în vederea eliberării titlurilor de proprietate</w:t>
            </w:r>
          </w:p>
          <w:p w14:paraId="51EF0343" w14:textId="77777777" w:rsidR="0030215A" w:rsidRPr="00E867D4" w:rsidRDefault="0030215A" w:rsidP="00076851">
            <w:pPr>
              <w:pStyle w:val="Listparagraf"/>
              <w:numPr>
                <w:ilvl w:val="0"/>
                <w:numId w:val="45"/>
              </w:numPr>
              <w:spacing w:after="200" w:line="276" w:lineRule="auto"/>
              <w:jc w:val="both"/>
              <w:rPr>
                <w:sz w:val="24"/>
                <w:szCs w:val="24"/>
              </w:rPr>
            </w:pPr>
            <w:r w:rsidRPr="00E867D4">
              <w:rPr>
                <w:rFonts w:eastAsia="Times New Roman"/>
                <w:snapToGrid w:val="0"/>
                <w:sz w:val="24"/>
                <w:szCs w:val="24"/>
              </w:rPr>
              <w:t>eliberează foştilor proprietari sau moştenitorilor acestora titlurile de proprietate întocmite şi transmise de OCPI Constanța şi asigură conducerea evidenţei titlurilor de proprietate eliberate în baza legilor funciare</w:t>
            </w:r>
          </w:p>
          <w:p w14:paraId="4D001AAC" w14:textId="77777777" w:rsidR="0030215A" w:rsidRPr="00E867D4" w:rsidRDefault="0030215A" w:rsidP="0030215A">
            <w:pPr>
              <w:pStyle w:val="Listparagraf"/>
              <w:numPr>
                <w:ilvl w:val="0"/>
                <w:numId w:val="45"/>
              </w:numPr>
              <w:spacing w:after="200" w:line="276" w:lineRule="auto"/>
              <w:jc w:val="both"/>
              <w:rPr>
                <w:sz w:val="24"/>
                <w:szCs w:val="24"/>
              </w:rPr>
            </w:pPr>
            <w:r w:rsidRPr="00E867D4">
              <w:rPr>
                <w:rFonts w:eastAsia="Times New Roman"/>
                <w:snapToGrid w:val="0"/>
                <w:sz w:val="24"/>
                <w:szCs w:val="24"/>
              </w:rPr>
              <w:t xml:space="preserve">verifică toate cazurile de atribuire de terenuri în proprietate prin constituire şi reconstituire şi face propuneri Comisiei locale </w:t>
            </w:r>
            <w:bookmarkStart w:id="20" w:name="OLE_LINK24"/>
            <w:bookmarkStart w:id="21" w:name="OLE_LINK23"/>
            <w:r w:rsidRPr="00E867D4">
              <w:rPr>
                <w:rFonts w:eastAsia="Times New Roman"/>
                <w:snapToGrid w:val="0"/>
                <w:sz w:val="24"/>
                <w:szCs w:val="24"/>
              </w:rPr>
              <w:t xml:space="preserve">pentru stabilirea dreptului de proprietate privată asupra terenurilor Topalu </w:t>
            </w:r>
            <w:bookmarkEnd w:id="20"/>
            <w:bookmarkEnd w:id="21"/>
            <w:r w:rsidRPr="00E867D4">
              <w:rPr>
                <w:rFonts w:eastAsia="Times New Roman"/>
                <w:snapToGrid w:val="0"/>
                <w:sz w:val="24"/>
                <w:szCs w:val="24"/>
              </w:rPr>
              <w:t>cu privire la soluţionarea cererilor adresate de cetăţeni în acest sens şi asigură lucrările de convocare şi desfăşurare a Comisiei locale</w:t>
            </w:r>
          </w:p>
          <w:p w14:paraId="3CFC6E2F" w14:textId="262B1C1E" w:rsidR="0030215A" w:rsidRPr="00E867D4" w:rsidRDefault="0030215A" w:rsidP="0030215A">
            <w:pPr>
              <w:pStyle w:val="Listparagraf"/>
              <w:numPr>
                <w:ilvl w:val="0"/>
                <w:numId w:val="45"/>
              </w:numPr>
              <w:spacing w:after="200" w:line="276" w:lineRule="auto"/>
              <w:jc w:val="both"/>
              <w:rPr>
                <w:sz w:val="24"/>
                <w:szCs w:val="24"/>
              </w:rPr>
            </w:pPr>
            <w:r w:rsidRPr="00E867D4">
              <w:rPr>
                <w:snapToGrid w:val="0"/>
                <w:sz w:val="24"/>
                <w:szCs w:val="24"/>
              </w:rPr>
              <w:t>face propuneri Comisiei locale pentru stabilirea dreptului de proprietate privată asupra terenurilor Topalu cu privire la modificarea, anularea unor titluri de proprietate sau adeverinţe de proprietate în condiţiile în care se constată că acestea au fost acordate în mod eronat şi transmite documentaţia necesară;</w:t>
            </w:r>
          </w:p>
          <w:p w14:paraId="32317968" w14:textId="77777777" w:rsidR="0030215A" w:rsidRPr="00E867D4" w:rsidRDefault="0030215A" w:rsidP="00076851">
            <w:pPr>
              <w:pStyle w:val="Listparagraf"/>
              <w:numPr>
                <w:ilvl w:val="0"/>
                <w:numId w:val="45"/>
              </w:numPr>
              <w:spacing w:after="200" w:line="276" w:lineRule="auto"/>
              <w:jc w:val="both"/>
              <w:rPr>
                <w:sz w:val="24"/>
                <w:szCs w:val="24"/>
              </w:rPr>
            </w:pPr>
            <w:r w:rsidRPr="00E867D4">
              <w:rPr>
                <w:rFonts w:eastAsia="Times New Roman"/>
                <w:snapToGrid w:val="0"/>
                <w:sz w:val="24"/>
                <w:szCs w:val="24"/>
              </w:rPr>
              <w:t>transmite propunerile Comisiei locale pentru stabilirea dreptului de proprietate privată asupra terenurilor  Topalu, în vederea validării sau invalidării acestora de către Comisia Judeţeană Constanța pentru stabilirea dreptului de proprietate privată asupra terenurilor</w:t>
            </w:r>
          </w:p>
          <w:p w14:paraId="6BF9F471" w14:textId="77777777" w:rsidR="0030215A" w:rsidRPr="00E867D4" w:rsidRDefault="0030215A" w:rsidP="00076851">
            <w:pPr>
              <w:pStyle w:val="Listparagraf"/>
              <w:numPr>
                <w:ilvl w:val="0"/>
                <w:numId w:val="45"/>
              </w:numPr>
              <w:spacing w:after="200" w:line="276" w:lineRule="auto"/>
              <w:jc w:val="both"/>
              <w:rPr>
                <w:sz w:val="24"/>
                <w:szCs w:val="24"/>
              </w:rPr>
            </w:pPr>
            <w:r w:rsidRPr="00E867D4">
              <w:rPr>
                <w:rFonts w:eastAsia="Times New Roman"/>
                <w:sz w:val="24"/>
                <w:szCs w:val="24"/>
              </w:rPr>
              <w:t>participă la acţiunea de delimitare a teritoriului administrativ al comunei şi ia măsuri pentru marcarea şi conservarea punctelor de hotar materializate prin borne a hotarelor acestuia  împreună  cu reprezentanţii OCPI  Constanța</w:t>
            </w:r>
          </w:p>
          <w:p w14:paraId="430DB356" w14:textId="17F54D8F" w:rsidR="0030215A" w:rsidRPr="00E867D4" w:rsidRDefault="0030215A" w:rsidP="00076851">
            <w:pPr>
              <w:pStyle w:val="Listparagraf"/>
              <w:numPr>
                <w:ilvl w:val="0"/>
                <w:numId w:val="45"/>
              </w:numPr>
              <w:spacing w:after="200" w:line="276" w:lineRule="auto"/>
              <w:jc w:val="both"/>
              <w:rPr>
                <w:sz w:val="24"/>
                <w:szCs w:val="24"/>
              </w:rPr>
            </w:pPr>
            <w:r w:rsidRPr="00E867D4">
              <w:rPr>
                <w:rFonts w:eastAsia="Times New Roman"/>
                <w:sz w:val="24"/>
                <w:szCs w:val="24"/>
              </w:rPr>
              <w:t>constituie şi actualizează evidenţa proprietăţilor imobiliare şi a modificărilor acestora</w:t>
            </w:r>
            <w:r w:rsidRPr="00E867D4">
              <w:rPr>
                <w:sz w:val="24"/>
                <w:szCs w:val="24"/>
              </w:rPr>
              <w:t xml:space="preserve"> </w:t>
            </w:r>
          </w:p>
          <w:p w14:paraId="01E1E1D4" w14:textId="77777777" w:rsidR="0030215A" w:rsidRPr="00E867D4" w:rsidRDefault="0030215A" w:rsidP="00076851">
            <w:pPr>
              <w:pStyle w:val="Listparagraf"/>
              <w:numPr>
                <w:ilvl w:val="0"/>
                <w:numId w:val="45"/>
              </w:numPr>
              <w:spacing w:after="200" w:line="276" w:lineRule="auto"/>
              <w:jc w:val="both"/>
              <w:rPr>
                <w:sz w:val="24"/>
                <w:szCs w:val="24"/>
              </w:rPr>
            </w:pPr>
            <w:r w:rsidRPr="00E867D4">
              <w:rPr>
                <w:rFonts w:eastAsia="Times New Roman"/>
                <w:sz w:val="24"/>
                <w:szCs w:val="24"/>
              </w:rPr>
              <w:t>face propuneri privind încadrarea terenurilor din extravilan pe zone, în cadrul comunei Topalu, ţinând cont de poziţia terenurilor faţă de centrul localităţii, de caracterul zonei, de gradul de fertilitate al terenurilor, de existenţa drumurilor de exploatare în zonă</w:t>
            </w:r>
          </w:p>
          <w:p w14:paraId="38BA3B13" w14:textId="77777777" w:rsidR="0030215A" w:rsidRPr="00E867D4" w:rsidRDefault="0030215A" w:rsidP="00076851">
            <w:pPr>
              <w:pStyle w:val="Listparagraf"/>
              <w:numPr>
                <w:ilvl w:val="0"/>
                <w:numId w:val="45"/>
              </w:numPr>
              <w:spacing w:after="200" w:line="276" w:lineRule="auto"/>
              <w:jc w:val="both"/>
              <w:rPr>
                <w:sz w:val="24"/>
                <w:szCs w:val="24"/>
              </w:rPr>
            </w:pPr>
            <w:r w:rsidRPr="00E867D4">
              <w:rPr>
                <w:rFonts w:eastAsia="Times New Roman"/>
                <w:sz w:val="24"/>
                <w:szCs w:val="24"/>
              </w:rPr>
              <w:t>identifică bunurile imobile (construcţii şi terenuri) ce aparţin domeniului public şi domeniului privat al statului sau, după caz, al comuneiTopalu pe baza actelor de proprietate sau în lipsa acestora pe baza posesiei exercitate sub nume de proprietar,a documentaţiei întocmite în cadrul lucrării de cadastru-imobiliar edilitar</w:t>
            </w:r>
          </w:p>
          <w:p w14:paraId="2DF180EC" w14:textId="77777777" w:rsidR="0030215A" w:rsidRPr="00E867D4" w:rsidRDefault="0030215A" w:rsidP="00076851">
            <w:pPr>
              <w:pStyle w:val="Listparagraf"/>
              <w:numPr>
                <w:ilvl w:val="0"/>
                <w:numId w:val="45"/>
              </w:numPr>
              <w:spacing w:after="200" w:line="276" w:lineRule="auto"/>
              <w:jc w:val="both"/>
              <w:rPr>
                <w:sz w:val="24"/>
                <w:szCs w:val="24"/>
              </w:rPr>
            </w:pPr>
            <w:r w:rsidRPr="00E867D4">
              <w:rPr>
                <w:rFonts w:eastAsia="Times New Roman"/>
                <w:sz w:val="24"/>
                <w:szCs w:val="24"/>
              </w:rPr>
              <w:t xml:space="preserve">verifică şi răspunde de realizarea lucrării de cadastru general al comunei Topalu  </w:t>
            </w:r>
          </w:p>
          <w:p w14:paraId="54133D12" w14:textId="14368094" w:rsidR="0030215A" w:rsidRPr="00E867D4" w:rsidRDefault="0030215A" w:rsidP="0030215A">
            <w:pPr>
              <w:pStyle w:val="Frspaiere"/>
              <w:numPr>
                <w:ilvl w:val="0"/>
                <w:numId w:val="45"/>
              </w:numPr>
            </w:pPr>
            <w:r w:rsidRPr="00E867D4">
              <w:lastRenderedPageBreak/>
              <w:t>participă, la solicitarea scrisă a experţilor autorizaţi, la efectuarea expertizelor tehnice şi juridice cu privire la dezmembrarea parcelelor, partajarea terenurilor proprietate în indiviziune, ieşirea din indiviziune a terenurilor proprietatea Statului Român, stabilirea vecinătăţilor, atribuirea prin ordin al Prefectului judeţului Constanța a terenurilor proprietate de stat aferente construcţiilor, identificarea cu date de CF a terenurilor aflate în proprietatea cetăţenilor în vederea înscrierii dreptului de proprietate în CF;</w:t>
            </w:r>
          </w:p>
          <w:p w14:paraId="7DB68C0F" w14:textId="1E8EEBD7" w:rsidR="0030215A" w:rsidRPr="00E867D4" w:rsidRDefault="0030215A" w:rsidP="00076851">
            <w:pPr>
              <w:pStyle w:val="Listparagraf"/>
              <w:numPr>
                <w:ilvl w:val="0"/>
                <w:numId w:val="45"/>
              </w:numPr>
              <w:spacing w:after="200" w:line="276" w:lineRule="auto"/>
              <w:jc w:val="both"/>
              <w:rPr>
                <w:sz w:val="24"/>
                <w:szCs w:val="24"/>
              </w:rPr>
            </w:pPr>
            <w:r w:rsidRPr="00E867D4">
              <w:rPr>
                <w:rFonts w:eastAsia="Times New Roman"/>
                <w:sz w:val="24"/>
                <w:szCs w:val="24"/>
              </w:rPr>
              <w:t xml:space="preserve">asigură preluarea şi evidenţa documentaţiilor, actualizează baza de date, conform documentelor prezentate de persoanele fizice şi juridice, precum şi de Serviciul de Urbanism, amenajarea teritoriului </w:t>
            </w:r>
          </w:p>
          <w:p w14:paraId="51605A24" w14:textId="77777777" w:rsidR="0030215A" w:rsidRPr="00E867D4" w:rsidRDefault="0030215A" w:rsidP="00076851">
            <w:pPr>
              <w:pStyle w:val="Listparagraf"/>
              <w:numPr>
                <w:ilvl w:val="0"/>
                <w:numId w:val="45"/>
              </w:numPr>
              <w:spacing w:after="200" w:line="276" w:lineRule="auto"/>
              <w:jc w:val="both"/>
              <w:rPr>
                <w:sz w:val="24"/>
                <w:szCs w:val="24"/>
              </w:rPr>
            </w:pPr>
            <w:r w:rsidRPr="00E867D4">
              <w:rPr>
                <w:rFonts w:eastAsia="Times New Roman"/>
                <w:sz w:val="24"/>
                <w:szCs w:val="24"/>
              </w:rPr>
              <w:t xml:space="preserve">efectuează pentru uz intern măsurători ale parcelelor de teren şi le clasifică specificând destinaţia, categoria de folosinţă şi proprietarul sau, după caz, posesorul acestora </w:t>
            </w:r>
          </w:p>
          <w:p w14:paraId="79934E9A" w14:textId="77777777" w:rsidR="00D90DE3" w:rsidRPr="00E867D4" w:rsidRDefault="0030215A" w:rsidP="00D90DE3">
            <w:pPr>
              <w:pStyle w:val="Listparagraf"/>
              <w:numPr>
                <w:ilvl w:val="0"/>
                <w:numId w:val="45"/>
              </w:numPr>
              <w:spacing w:after="200" w:line="276" w:lineRule="auto"/>
              <w:jc w:val="both"/>
              <w:rPr>
                <w:sz w:val="24"/>
                <w:szCs w:val="24"/>
              </w:rPr>
            </w:pPr>
            <w:r w:rsidRPr="00E867D4">
              <w:rPr>
                <w:rFonts w:eastAsia="Times New Roman"/>
                <w:sz w:val="24"/>
                <w:szCs w:val="24"/>
              </w:rPr>
              <w:t>verifică şi constată, pe bază de măsurători, terenurile ocupate de construcţii, curţi, precum şi  terenurile cu alte destinaţii, situate în intravilan şi specifică pe baza datelor furnizate de deţinătorii de utilităţi şi alte instituţii, folosinţa terenurilor, încadrarea acestora pe zone în cadrul localităţii</w:t>
            </w:r>
          </w:p>
          <w:p w14:paraId="11E6DB53" w14:textId="3F6AA6F1" w:rsidR="0030215A" w:rsidRPr="00E867D4" w:rsidRDefault="0030215A" w:rsidP="00D90DE3">
            <w:pPr>
              <w:pStyle w:val="Listparagraf"/>
              <w:numPr>
                <w:ilvl w:val="0"/>
                <w:numId w:val="45"/>
              </w:numPr>
              <w:spacing w:after="200" w:line="276" w:lineRule="auto"/>
              <w:jc w:val="both"/>
              <w:rPr>
                <w:sz w:val="24"/>
                <w:szCs w:val="24"/>
              </w:rPr>
            </w:pPr>
            <w:r w:rsidRPr="00E867D4">
              <w:rPr>
                <w:sz w:val="24"/>
                <w:szCs w:val="24"/>
              </w:rPr>
              <w:t>participă la constituirea şi actualizarea evidenţei proprietăţilor imobiliare şi a modificărilor acestora;</w:t>
            </w:r>
          </w:p>
          <w:p w14:paraId="70D544A7" w14:textId="77777777" w:rsidR="00D90DE3" w:rsidRPr="00E867D4" w:rsidRDefault="00D90DE3" w:rsidP="00D90DE3">
            <w:pPr>
              <w:pStyle w:val="Listparagraf"/>
              <w:numPr>
                <w:ilvl w:val="0"/>
                <w:numId w:val="45"/>
              </w:numPr>
              <w:spacing w:after="200" w:line="276" w:lineRule="auto"/>
              <w:jc w:val="both"/>
              <w:rPr>
                <w:sz w:val="24"/>
                <w:szCs w:val="24"/>
              </w:rPr>
            </w:pPr>
            <w:r w:rsidRPr="00E867D4">
              <w:rPr>
                <w:rFonts w:eastAsia="Times New Roman"/>
                <w:sz w:val="24"/>
                <w:szCs w:val="24"/>
              </w:rPr>
              <w:t>eliberează copii după planul analog si extrase din planul digital şi din baza de date;</w:t>
            </w:r>
          </w:p>
          <w:p w14:paraId="772BD2E9" w14:textId="5E1899E8" w:rsidR="00717029" w:rsidRPr="00E867D4" w:rsidRDefault="0030215A" w:rsidP="00D90DE3">
            <w:pPr>
              <w:pStyle w:val="Listparagraf"/>
              <w:numPr>
                <w:ilvl w:val="0"/>
                <w:numId w:val="45"/>
              </w:numPr>
              <w:spacing w:after="200" w:line="276" w:lineRule="auto"/>
              <w:jc w:val="both"/>
              <w:rPr>
                <w:sz w:val="24"/>
                <w:szCs w:val="24"/>
              </w:rPr>
            </w:pPr>
            <w:r w:rsidRPr="00E867D4">
              <w:rPr>
                <w:rFonts w:eastAsia="Times New Roman"/>
                <w:sz w:val="24"/>
                <w:szCs w:val="24"/>
              </w:rPr>
              <w:t>r</w:t>
            </w:r>
            <w:r w:rsidR="00717029" w:rsidRPr="00E867D4">
              <w:rPr>
                <w:sz w:val="24"/>
                <w:szCs w:val="24"/>
              </w:rPr>
              <w:t>ăspunde material și disciplinar pentru pagubele produse, dacă prin fapta și în legătură cu munca a cauzat pagube materiale unității;</w:t>
            </w:r>
          </w:p>
          <w:p w14:paraId="67473C30" w14:textId="77777777" w:rsidR="000E647C" w:rsidRPr="00E867D4" w:rsidRDefault="000E647C" w:rsidP="00076851">
            <w:pPr>
              <w:pStyle w:val="Listparagraf"/>
              <w:numPr>
                <w:ilvl w:val="0"/>
                <w:numId w:val="45"/>
              </w:numPr>
              <w:jc w:val="both"/>
              <w:rPr>
                <w:sz w:val="24"/>
                <w:szCs w:val="24"/>
                <w:lang w:val="ro-RO"/>
              </w:rPr>
            </w:pPr>
            <w:r w:rsidRPr="00E867D4">
              <w:rPr>
                <w:sz w:val="24"/>
                <w:szCs w:val="24"/>
                <w:lang w:val="it-IT"/>
              </w:rPr>
              <w:t>îndeplinește și alte atribuții stabilite de lege, hotărâri ale consiliului local, dispoziții ale primarului sau primite de șefii ierarhici</w:t>
            </w:r>
            <w:r w:rsidR="006455A7" w:rsidRPr="00E867D4">
              <w:rPr>
                <w:sz w:val="24"/>
                <w:szCs w:val="24"/>
                <w:lang w:val="it-IT"/>
              </w:rPr>
              <w:t>;</w:t>
            </w:r>
          </w:p>
          <w:p w14:paraId="32DCEDE8" w14:textId="77777777" w:rsidR="005C4067" w:rsidRPr="00E867D4" w:rsidRDefault="005C4067" w:rsidP="00076851">
            <w:pPr>
              <w:numPr>
                <w:ilvl w:val="0"/>
                <w:numId w:val="45"/>
              </w:numPr>
              <w:jc w:val="both"/>
              <w:rPr>
                <w:sz w:val="24"/>
                <w:szCs w:val="24"/>
                <w:lang w:val="ro-RO"/>
              </w:rPr>
            </w:pPr>
            <w:r w:rsidRPr="00E867D4">
              <w:rPr>
                <w:sz w:val="24"/>
                <w:szCs w:val="24"/>
              </w:rPr>
              <w:t>respectă, în condițiile legii, normele de tehnică a securității muncii și de prevenire și stingere a incendiilor la locul de muncă;</w:t>
            </w:r>
          </w:p>
          <w:p w14:paraId="609FA968" w14:textId="77777777" w:rsidR="005C4067" w:rsidRPr="00E867D4" w:rsidRDefault="005C4067" w:rsidP="00076851">
            <w:pPr>
              <w:pStyle w:val="Bodytext31"/>
              <w:numPr>
                <w:ilvl w:val="0"/>
                <w:numId w:val="45"/>
              </w:numPr>
              <w:shd w:val="clear" w:color="auto" w:fill="auto"/>
              <w:tabs>
                <w:tab w:val="left" w:pos="282"/>
              </w:tabs>
              <w:spacing w:after="0"/>
              <w:jc w:val="both"/>
              <w:rPr>
                <w:b w:val="0"/>
                <w:bCs w:val="0"/>
                <w:sz w:val="24"/>
                <w:szCs w:val="24"/>
              </w:rPr>
            </w:pPr>
            <w:r w:rsidRPr="00E867D4">
              <w:rPr>
                <w:b w:val="0"/>
                <w:sz w:val="24"/>
                <w:szCs w:val="24"/>
              </w:rPr>
              <w:t>anunță imediat conducerea instituției asupra oricărui accident de muncă sau îmbolnăvire profesională suferite de către angajați, despre care a luat la cunoștință;</w:t>
            </w:r>
          </w:p>
          <w:p w14:paraId="6832E999" w14:textId="77777777" w:rsidR="005C4067" w:rsidRPr="00E867D4" w:rsidRDefault="005C4067" w:rsidP="00076851">
            <w:pPr>
              <w:pStyle w:val="Bodytext31"/>
              <w:numPr>
                <w:ilvl w:val="0"/>
                <w:numId w:val="45"/>
              </w:numPr>
              <w:shd w:val="clear" w:color="auto" w:fill="auto"/>
              <w:tabs>
                <w:tab w:val="left" w:pos="282"/>
              </w:tabs>
              <w:spacing w:after="0"/>
              <w:jc w:val="both"/>
              <w:rPr>
                <w:b w:val="0"/>
                <w:bCs w:val="0"/>
                <w:sz w:val="24"/>
                <w:szCs w:val="24"/>
              </w:rPr>
            </w:pPr>
            <w:r w:rsidRPr="00E867D4">
              <w:rPr>
                <w:b w:val="0"/>
                <w:sz w:val="24"/>
                <w:szCs w:val="24"/>
              </w:rPr>
              <w:t>ia măsurile necesare de acordare a primului ajutor, în cazul producerii accidentelor de muncă, conform legii</w:t>
            </w:r>
            <w:r w:rsidRPr="00E867D4">
              <w:rPr>
                <w:b w:val="0"/>
                <w:sz w:val="24"/>
                <w:szCs w:val="24"/>
                <w:lang w:val="en-GB"/>
              </w:rPr>
              <w:t>;</w:t>
            </w:r>
          </w:p>
          <w:p w14:paraId="075BB21A" w14:textId="77777777" w:rsidR="0000360F" w:rsidRPr="00E867D4" w:rsidRDefault="00FF66F3" w:rsidP="00076851">
            <w:pPr>
              <w:pStyle w:val="Bodytext31"/>
              <w:numPr>
                <w:ilvl w:val="0"/>
                <w:numId w:val="45"/>
              </w:numPr>
              <w:shd w:val="clear" w:color="auto" w:fill="auto"/>
              <w:tabs>
                <w:tab w:val="left" w:pos="282"/>
              </w:tabs>
              <w:spacing w:after="0"/>
              <w:jc w:val="both"/>
              <w:rPr>
                <w:b w:val="0"/>
                <w:bCs w:val="0"/>
                <w:sz w:val="24"/>
                <w:szCs w:val="24"/>
              </w:rPr>
            </w:pPr>
            <w:r w:rsidRPr="00E867D4">
              <w:rPr>
                <w:b w:val="0"/>
                <w:sz w:val="24"/>
                <w:szCs w:val="24"/>
                <w:lang w:val="ro-RO"/>
              </w:rPr>
              <w:t>are obligaţia respectării regulamentului de organizare și funcționare al aparatului de specialitate al primarului, a regulamentului de ordine interioară și a procedurilor interne ale instituției;</w:t>
            </w:r>
          </w:p>
          <w:p w14:paraId="63CC537A" w14:textId="77777777" w:rsidR="00DA252A" w:rsidRPr="00E867D4" w:rsidRDefault="00E06924" w:rsidP="00076851">
            <w:pPr>
              <w:pStyle w:val="Bodytext31"/>
              <w:numPr>
                <w:ilvl w:val="0"/>
                <w:numId w:val="45"/>
              </w:numPr>
              <w:shd w:val="clear" w:color="auto" w:fill="auto"/>
              <w:tabs>
                <w:tab w:val="left" w:pos="282"/>
              </w:tabs>
              <w:spacing w:after="0"/>
              <w:jc w:val="both"/>
              <w:rPr>
                <w:b w:val="0"/>
                <w:bCs w:val="0"/>
                <w:sz w:val="24"/>
                <w:szCs w:val="24"/>
              </w:rPr>
            </w:pPr>
            <w:r w:rsidRPr="00E867D4">
              <w:rPr>
                <w:b w:val="0"/>
                <w:sz w:val="24"/>
                <w:szCs w:val="24"/>
              </w:rPr>
              <w:t>a</w:t>
            </w:r>
            <w:r w:rsidR="00DA252A" w:rsidRPr="00E867D4">
              <w:rPr>
                <w:b w:val="0"/>
                <w:sz w:val="24"/>
                <w:szCs w:val="24"/>
              </w:rPr>
              <w:t>sigură protecția datelor cu caracter personal la care are acces sau pe care le prelucrează în exercitarea atribuțiilor de serviciu, în conformitate cu prevederile Regulamentului (UE) 2016/679, având următoarele responsabilități:</w:t>
            </w:r>
          </w:p>
          <w:p w14:paraId="30AB6CD4" w14:textId="77777777" w:rsidR="00DA252A" w:rsidRPr="00E867D4" w:rsidRDefault="00DA252A" w:rsidP="00573DEE">
            <w:pPr>
              <w:pStyle w:val="Listparagraf"/>
              <w:numPr>
                <w:ilvl w:val="0"/>
                <w:numId w:val="42"/>
              </w:numPr>
              <w:jc w:val="both"/>
              <w:rPr>
                <w:sz w:val="24"/>
                <w:szCs w:val="24"/>
              </w:rPr>
            </w:pPr>
            <w:r w:rsidRPr="00E867D4">
              <w:rPr>
                <w:sz w:val="24"/>
                <w:szCs w:val="24"/>
              </w:rPr>
              <w:t xml:space="preserve">să respecte cele 6 principii stabilite de art. 5 din Regulamentul (UE) 2016/679: </w:t>
            </w:r>
          </w:p>
          <w:p w14:paraId="3B7ABE02" w14:textId="77777777" w:rsidR="00DA252A" w:rsidRPr="00E867D4" w:rsidRDefault="00DA252A" w:rsidP="00573DEE">
            <w:pPr>
              <w:pStyle w:val="Listparagraf"/>
              <w:numPr>
                <w:ilvl w:val="1"/>
                <w:numId w:val="43"/>
              </w:numPr>
              <w:jc w:val="both"/>
              <w:rPr>
                <w:sz w:val="24"/>
                <w:szCs w:val="24"/>
              </w:rPr>
            </w:pPr>
            <w:r w:rsidRPr="00E867D4">
              <w:rPr>
                <w:sz w:val="24"/>
                <w:szCs w:val="24"/>
              </w:rPr>
              <w:t xml:space="preserve">prelucrarea datelor cu caracter personal să se facă în mod legal, echitabil și transparent; </w:t>
            </w:r>
          </w:p>
          <w:p w14:paraId="6ED82705" w14:textId="77777777" w:rsidR="00DA252A" w:rsidRPr="00E867D4" w:rsidRDefault="00DA252A" w:rsidP="00573DEE">
            <w:pPr>
              <w:pStyle w:val="Listparagraf"/>
              <w:numPr>
                <w:ilvl w:val="1"/>
                <w:numId w:val="43"/>
              </w:numPr>
              <w:jc w:val="both"/>
              <w:rPr>
                <w:sz w:val="24"/>
                <w:szCs w:val="24"/>
              </w:rPr>
            </w:pPr>
            <w:r w:rsidRPr="00E867D4">
              <w:rPr>
                <w:sz w:val="24"/>
                <w:szCs w:val="24"/>
              </w:rPr>
              <w:t>să colecteze datele cu caracter personal numai în scopuri bine determinate, explicite și legitime, iar prelucrările ulterioare nu trebuie să se abată de la aceste scopuri;</w:t>
            </w:r>
          </w:p>
          <w:p w14:paraId="755DD1EA" w14:textId="77777777" w:rsidR="00DA252A" w:rsidRPr="00E867D4" w:rsidRDefault="00DA252A" w:rsidP="00573DEE">
            <w:pPr>
              <w:pStyle w:val="Listparagraf"/>
              <w:numPr>
                <w:ilvl w:val="1"/>
                <w:numId w:val="43"/>
              </w:numPr>
              <w:jc w:val="both"/>
              <w:rPr>
                <w:sz w:val="24"/>
                <w:szCs w:val="24"/>
              </w:rPr>
            </w:pPr>
            <w:r w:rsidRPr="00E867D4">
              <w:rPr>
                <w:sz w:val="24"/>
                <w:szCs w:val="24"/>
              </w:rPr>
              <w:t>datele cu caracter personal colectate să fie cele mai relevante și strict limitate la ceea ce este absolut necesar pentru scopurile în care sunt prelucrate;</w:t>
            </w:r>
          </w:p>
          <w:p w14:paraId="2B4AFBD0" w14:textId="77777777" w:rsidR="00DA252A" w:rsidRPr="00E867D4" w:rsidRDefault="00DA252A" w:rsidP="00573DEE">
            <w:pPr>
              <w:pStyle w:val="Listparagraf"/>
              <w:numPr>
                <w:ilvl w:val="1"/>
                <w:numId w:val="43"/>
              </w:numPr>
              <w:jc w:val="both"/>
              <w:rPr>
                <w:sz w:val="24"/>
                <w:szCs w:val="24"/>
              </w:rPr>
            </w:pPr>
            <w:r w:rsidRPr="00E867D4">
              <w:rPr>
                <w:sz w:val="24"/>
                <w:szCs w:val="24"/>
              </w:rPr>
              <w:t>datele cu caracter personal să fie valide (corecte, exacte și actuale);</w:t>
            </w:r>
          </w:p>
          <w:p w14:paraId="76AB3380" w14:textId="77777777" w:rsidR="00DA252A" w:rsidRPr="00E867D4" w:rsidRDefault="00DA252A" w:rsidP="00573DEE">
            <w:pPr>
              <w:pStyle w:val="Listparagraf"/>
              <w:numPr>
                <w:ilvl w:val="1"/>
                <w:numId w:val="43"/>
              </w:numPr>
              <w:jc w:val="both"/>
              <w:rPr>
                <w:sz w:val="24"/>
                <w:szCs w:val="24"/>
              </w:rPr>
            </w:pPr>
            <w:r w:rsidRPr="00E867D4">
              <w:rPr>
                <w:sz w:val="24"/>
                <w:szCs w:val="24"/>
              </w:rPr>
              <w:t xml:space="preserve">datele cu caracter personal să fie păstrate/stocate </w:t>
            </w:r>
            <w:r w:rsidRPr="00E867D4">
              <w:rPr>
                <w:rFonts w:eastAsia="Times New Roman"/>
                <w:iCs/>
                <w:sz w:val="24"/>
                <w:szCs w:val="24"/>
              </w:rPr>
              <w:t>într-o formă care să permită identificarea persoanelor vizate nu mai mult decât este necesar pentru scopurile pentru care sunt procesate acestea;</w:t>
            </w:r>
          </w:p>
          <w:p w14:paraId="20E3A6A5" w14:textId="77777777" w:rsidR="00DA252A" w:rsidRPr="00E867D4" w:rsidRDefault="00DA252A" w:rsidP="00573DEE">
            <w:pPr>
              <w:pStyle w:val="Listparagraf"/>
              <w:numPr>
                <w:ilvl w:val="1"/>
                <w:numId w:val="43"/>
              </w:numPr>
              <w:jc w:val="both"/>
              <w:rPr>
                <w:sz w:val="24"/>
                <w:szCs w:val="24"/>
              </w:rPr>
            </w:pPr>
            <w:r w:rsidRPr="00E867D4">
              <w:rPr>
                <w:sz w:val="24"/>
                <w:szCs w:val="24"/>
              </w:rPr>
              <w:t>datele cu caracter personal să fie procesate în cele mai proprii condiții de siguranță, care să includă ”protecţia împotriva prelucrării neautorizate sau ilegale şi împotriva pierderii, a distrugerii sau a deteriorării accidentale, prin luarea de măsuri tehnice sau organizatorice corespunzătoare”</w:t>
            </w:r>
            <w:r w:rsidRPr="00E867D4">
              <w:rPr>
                <w:rFonts w:eastAsia="Times New Roman"/>
                <w:iCs/>
                <w:sz w:val="24"/>
                <w:szCs w:val="24"/>
              </w:rPr>
              <w:t>;</w:t>
            </w:r>
          </w:p>
          <w:p w14:paraId="587CC635" w14:textId="77777777" w:rsidR="00DA252A" w:rsidRPr="00E867D4" w:rsidRDefault="00DA252A" w:rsidP="00573DEE">
            <w:pPr>
              <w:pStyle w:val="Listparagraf"/>
              <w:numPr>
                <w:ilvl w:val="0"/>
                <w:numId w:val="42"/>
              </w:numPr>
              <w:jc w:val="both"/>
              <w:rPr>
                <w:sz w:val="24"/>
                <w:szCs w:val="24"/>
              </w:rPr>
            </w:pPr>
            <w:r w:rsidRPr="00E867D4">
              <w:rPr>
                <w:sz w:val="24"/>
                <w:szCs w:val="24"/>
              </w:rPr>
              <w:t>să respecte drepturile persoanelor vizate (cetățenii), ale căror date cu caracter personal le prelucrează, conform legii;</w:t>
            </w:r>
          </w:p>
          <w:p w14:paraId="45CCB6EC" w14:textId="77777777" w:rsidR="00DA252A" w:rsidRPr="00E867D4" w:rsidRDefault="00DA252A" w:rsidP="00573DEE">
            <w:pPr>
              <w:pStyle w:val="Listparagraf"/>
              <w:numPr>
                <w:ilvl w:val="0"/>
                <w:numId w:val="42"/>
              </w:numPr>
              <w:jc w:val="both"/>
              <w:rPr>
                <w:sz w:val="24"/>
                <w:szCs w:val="24"/>
              </w:rPr>
            </w:pPr>
            <w:r w:rsidRPr="00E867D4">
              <w:rPr>
                <w:sz w:val="24"/>
                <w:szCs w:val="24"/>
              </w:rPr>
              <w:t>să respecte politicile și procedurile privind protecția datelor cu caracter personal adoptate și implementate în cadrul instituției;</w:t>
            </w:r>
          </w:p>
          <w:p w14:paraId="59924324" w14:textId="77777777" w:rsidR="00DA252A" w:rsidRPr="00E867D4" w:rsidRDefault="00DA252A" w:rsidP="00573DEE">
            <w:pPr>
              <w:pStyle w:val="Listparagraf"/>
              <w:numPr>
                <w:ilvl w:val="0"/>
                <w:numId w:val="42"/>
              </w:numPr>
              <w:jc w:val="both"/>
              <w:rPr>
                <w:sz w:val="24"/>
                <w:szCs w:val="24"/>
              </w:rPr>
            </w:pPr>
            <w:r w:rsidRPr="00E867D4">
              <w:rPr>
                <w:sz w:val="24"/>
                <w:szCs w:val="24"/>
              </w:rPr>
              <w:lastRenderedPageBreak/>
              <w:t xml:space="preserve">să colaboreze cu responsabilul cu protecția datelor cu caracter personal pentru a realiza cartografierea/inventarierea operațiunilor de prelucrare a datelor cu caracter personal desfășurate în </w:t>
            </w:r>
            <w:r w:rsidR="00104ECF" w:rsidRPr="00E867D4">
              <w:rPr>
                <w:sz w:val="24"/>
                <w:szCs w:val="24"/>
              </w:rPr>
              <w:t xml:space="preserve">cadrul </w:t>
            </w:r>
            <w:r w:rsidR="00C719A4" w:rsidRPr="00E867D4">
              <w:rPr>
                <w:sz w:val="24"/>
                <w:szCs w:val="24"/>
              </w:rPr>
              <w:t>compartimentului din care face parte</w:t>
            </w:r>
            <w:r w:rsidRPr="00E867D4">
              <w:rPr>
                <w:sz w:val="24"/>
                <w:szCs w:val="24"/>
              </w:rPr>
              <w:t>;</w:t>
            </w:r>
          </w:p>
          <w:p w14:paraId="5B2699E3" w14:textId="77777777" w:rsidR="00DA252A" w:rsidRPr="00E867D4" w:rsidRDefault="00DA252A" w:rsidP="00573DEE">
            <w:pPr>
              <w:pStyle w:val="Listparagraf"/>
              <w:numPr>
                <w:ilvl w:val="0"/>
                <w:numId w:val="42"/>
              </w:numPr>
              <w:jc w:val="both"/>
              <w:rPr>
                <w:sz w:val="24"/>
                <w:szCs w:val="24"/>
              </w:rPr>
            </w:pPr>
            <w:r w:rsidRPr="00E867D4">
              <w:rPr>
                <w:sz w:val="24"/>
                <w:szCs w:val="24"/>
              </w:rPr>
              <w:t>să păstreze în condiții de strictețe parolele și mijloacele tehnice de acces la datele cu caracter personal pe care le prelucrează în virtutea atribuțiilor sale de serviciu;</w:t>
            </w:r>
          </w:p>
          <w:p w14:paraId="72EA8330" w14:textId="77777777" w:rsidR="00DA252A" w:rsidRPr="00E867D4" w:rsidRDefault="00DA252A" w:rsidP="00573DEE">
            <w:pPr>
              <w:pStyle w:val="Listparagraf"/>
              <w:numPr>
                <w:ilvl w:val="0"/>
                <w:numId w:val="42"/>
              </w:numPr>
              <w:jc w:val="both"/>
              <w:rPr>
                <w:sz w:val="24"/>
                <w:szCs w:val="24"/>
              </w:rPr>
            </w:pPr>
            <w:r w:rsidRPr="00E867D4">
              <w:rPr>
                <w:sz w:val="24"/>
                <w:szCs w:val="24"/>
              </w:rPr>
              <w:t>să interzică în mod efectiv și să împiedice accesul oricărui alt salariat la canalele de accesare a datelor personale disponibile pe computerul instituției cu ajutorul căruia își desfășoară activitatea;</w:t>
            </w:r>
          </w:p>
          <w:p w14:paraId="29B7AD98" w14:textId="77777777" w:rsidR="00DA252A" w:rsidRPr="00E867D4" w:rsidRDefault="00DA252A" w:rsidP="00573DEE">
            <w:pPr>
              <w:pStyle w:val="Listparagraf"/>
              <w:numPr>
                <w:ilvl w:val="0"/>
                <w:numId w:val="42"/>
              </w:numPr>
              <w:jc w:val="both"/>
              <w:rPr>
                <w:sz w:val="24"/>
                <w:szCs w:val="24"/>
              </w:rPr>
            </w:pPr>
            <w:r w:rsidRPr="00E867D4">
              <w:rPr>
                <w:sz w:val="24"/>
                <w:szCs w:val="24"/>
              </w:rPr>
              <w:t>să manipuleze datele cu caracter personal stocate pe suport fizic la care are acces în virtutea atribuțiilor sale cu cea mai mare precauție, atât în ceea ce privește conservarea suporturilor, cât și în ceea ce privește depunerea lor în locurile și în condițiile stabilite în procedurile de lucru;</w:t>
            </w:r>
          </w:p>
          <w:p w14:paraId="068B5C17" w14:textId="77777777" w:rsidR="00DA252A" w:rsidRPr="00E867D4" w:rsidRDefault="00DA252A" w:rsidP="00573DEE">
            <w:pPr>
              <w:pStyle w:val="Listparagraf"/>
              <w:numPr>
                <w:ilvl w:val="0"/>
                <w:numId w:val="42"/>
              </w:numPr>
              <w:jc w:val="both"/>
              <w:rPr>
                <w:sz w:val="24"/>
                <w:szCs w:val="24"/>
              </w:rPr>
            </w:pPr>
            <w:r w:rsidRPr="00E867D4">
              <w:rPr>
                <w:sz w:val="24"/>
                <w:szCs w:val="24"/>
              </w:rPr>
              <w:t>să nu divulge nimănui și să nu permită nimănui să ia cunoștință de parolele și mijloacele tehnice de acces în sistemele informatice pe care le utilizează în desfășurarea atribuțiilor de serviciu;</w:t>
            </w:r>
          </w:p>
          <w:p w14:paraId="2B5896DA" w14:textId="77777777" w:rsidR="00DA252A" w:rsidRPr="00E867D4" w:rsidRDefault="00DA252A" w:rsidP="00573DEE">
            <w:pPr>
              <w:pStyle w:val="Listparagraf"/>
              <w:numPr>
                <w:ilvl w:val="0"/>
                <w:numId w:val="42"/>
              </w:numPr>
              <w:jc w:val="both"/>
              <w:rPr>
                <w:sz w:val="24"/>
                <w:szCs w:val="24"/>
              </w:rPr>
            </w:pPr>
            <w:r w:rsidRPr="00E867D4">
              <w:rPr>
                <w:sz w:val="24"/>
                <w:szCs w:val="24"/>
              </w:rPr>
              <w:t>să nu divulge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w:t>
            </w:r>
          </w:p>
          <w:p w14:paraId="00A00164" w14:textId="7603A66F" w:rsidR="00DA252A" w:rsidRPr="00E867D4" w:rsidRDefault="00DA252A" w:rsidP="00573DEE">
            <w:pPr>
              <w:pStyle w:val="Listparagraf"/>
              <w:numPr>
                <w:ilvl w:val="0"/>
                <w:numId w:val="42"/>
              </w:numPr>
              <w:jc w:val="both"/>
              <w:rPr>
                <w:rStyle w:val="Robust"/>
                <w:b w:val="0"/>
                <w:sz w:val="24"/>
                <w:szCs w:val="24"/>
              </w:rPr>
            </w:pPr>
            <w:r w:rsidRPr="00E867D4">
              <w:rPr>
                <w:rStyle w:val="Robust"/>
                <w:b w:val="0"/>
                <w:sz w:val="24"/>
                <w:szCs w:val="24"/>
              </w:rPr>
              <w:t>să nu copieze pe suport fizic niciun fel de date cu caracter personal disponibile în sistemele informatice ale instituției, cu excepția situațiilor în care această activitate se regăsește în atribuțiile sale de serviciu sau a</w:t>
            </w:r>
            <w:r w:rsidR="00E867D4" w:rsidRPr="00E867D4">
              <w:rPr>
                <w:rStyle w:val="Robust"/>
                <w:b w:val="0"/>
                <w:sz w:val="24"/>
                <w:szCs w:val="24"/>
              </w:rPr>
              <w:t>a</w:t>
            </w:r>
            <w:r w:rsidRPr="00E867D4">
              <w:rPr>
                <w:rStyle w:val="Robust"/>
                <w:b w:val="0"/>
                <w:sz w:val="24"/>
                <w:szCs w:val="24"/>
              </w:rPr>
              <w:t xml:space="preserve"> fost autorizată de către superiorul său ierarhic;</w:t>
            </w:r>
          </w:p>
          <w:p w14:paraId="156204CA" w14:textId="77777777" w:rsidR="0012421A" w:rsidRPr="00E867D4" w:rsidRDefault="00DA252A" w:rsidP="00573DEE">
            <w:pPr>
              <w:pStyle w:val="Listparagraf"/>
              <w:numPr>
                <w:ilvl w:val="0"/>
                <w:numId w:val="42"/>
              </w:numPr>
              <w:jc w:val="both"/>
              <w:rPr>
                <w:sz w:val="24"/>
                <w:szCs w:val="24"/>
              </w:rPr>
            </w:pPr>
            <w:r w:rsidRPr="00E867D4">
              <w:rPr>
                <w:sz w:val="24"/>
                <w:szCs w:val="24"/>
              </w:rPr>
              <w:t>să nu transmită pe suport informatic și nici pe un altfel de suport date cu caracter personal către sisteme informatice care nu se află sub controlul instituției sau care sunt accesibile în afara instituției, inclusiv stick-uri USB, HDD, discuri rigide, căsuțe de e-mail, foldere accesibile via FTP sau orice alt mijloc tehnic;</w:t>
            </w:r>
          </w:p>
          <w:p w14:paraId="6C5E7A58" w14:textId="77777777" w:rsidR="00DA252A" w:rsidRPr="00E867D4" w:rsidRDefault="00DA252A" w:rsidP="00573DEE">
            <w:pPr>
              <w:pStyle w:val="Listparagraf"/>
              <w:numPr>
                <w:ilvl w:val="0"/>
                <w:numId w:val="42"/>
              </w:numPr>
              <w:jc w:val="both"/>
              <w:rPr>
                <w:sz w:val="24"/>
                <w:szCs w:val="24"/>
              </w:rPr>
            </w:pPr>
            <w:r w:rsidRPr="00E867D4">
              <w:rPr>
                <w:sz w:val="24"/>
                <w:szCs w:val="24"/>
              </w:rPr>
              <w:t>să informeze de îndată responsabilul cu protecția datelor cu caracter personal din cadrul instituției în legătură cu riscurile identificate în activitatea de prelucrare a datelor cu caracter personal, precum și cu incid</w:t>
            </w:r>
            <w:r w:rsidR="002B78F4" w:rsidRPr="00E867D4">
              <w:rPr>
                <w:sz w:val="24"/>
                <w:szCs w:val="24"/>
              </w:rPr>
              <w:t>entele de securitate constatate.</w:t>
            </w:r>
          </w:p>
          <w:p w14:paraId="7F8879D0" w14:textId="77777777" w:rsidR="009A1B16" w:rsidRPr="00E867D4" w:rsidRDefault="009A1B16" w:rsidP="00054093">
            <w:pPr>
              <w:ind w:rightChars="125" w:right="275"/>
              <w:jc w:val="both"/>
              <w:rPr>
                <w:rFonts w:eastAsia="Times New Roman"/>
                <w:sz w:val="24"/>
                <w:szCs w:val="24"/>
              </w:rPr>
            </w:pPr>
          </w:p>
          <w:p w14:paraId="31B6221D" w14:textId="77777777" w:rsidR="0067666B" w:rsidRPr="00E867D4" w:rsidRDefault="0067666B" w:rsidP="00561E92">
            <w:pPr>
              <w:rPr>
                <w:rFonts w:eastAsia="Times New Roman"/>
                <w:b/>
                <w:sz w:val="24"/>
                <w:szCs w:val="24"/>
              </w:rPr>
            </w:pPr>
          </w:p>
          <w:p w14:paraId="33478EA0" w14:textId="77777777" w:rsidR="00561E92" w:rsidRPr="00E867D4" w:rsidRDefault="00561E92" w:rsidP="00561E92">
            <w:pPr>
              <w:rPr>
                <w:rFonts w:eastAsia="Times New Roman"/>
                <w:b/>
                <w:sz w:val="24"/>
                <w:szCs w:val="24"/>
              </w:rPr>
            </w:pPr>
            <w:r w:rsidRPr="00E867D4">
              <w:rPr>
                <w:rFonts w:eastAsia="Times New Roman"/>
                <w:b/>
                <w:sz w:val="24"/>
                <w:szCs w:val="24"/>
              </w:rPr>
              <w:t>Identificarea funcţiei publice corespunzătoare postului</w:t>
            </w:r>
            <w:bookmarkStart w:id="22" w:name="B43_323505"/>
            <w:bookmarkEnd w:id="22"/>
            <w:r w:rsidR="00EF7E45" w:rsidRPr="00E867D4">
              <w:rPr>
                <w:rFonts w:eastAsia="Times New Roman"/>
                <w:b/>
                <w:sz w:val="24"/>
                <w:szCs w:val="24"/>
              </w:rPr>
              <w:t>:</w:t>
            </w:r>
          </w:p>
          <w:p w14:paraId="5B374CAA" w14:textId="77777777" w:rsidR="00EF7E45" w:rsidRPr="00E867D4" w:rsidRDefault="00EF7E45" w:rsidP="00561E92">
            <w:pPr>
              <w:rPr>
                <w:rFonts w:eastAsia="Times New Roman"/>
                <w:b/>
                <w:sz w:val="24"/>
                <w:szCs w:val="24"/>
              </w:rPr>
            </w:pPr>
          </w:p>
          <w:p w14:paraId="73850CF7" w14:textId="54B1B6C5" w:rsidR="00561E92" w:rsidRPr="00E867D4" w:rsidRDefault="00EF7E45" w:rsidP="00561E92">
            <w:pPr>
              <w:rPr>
                <w:rFonts w:eastAsia="Times New Roman"/>
                <w:sz w:val="24"/>
                <w:szCs w:val="24"/>
              </w:rPr>
            </w:pPr>
            <w:r w:rsidRPr="00E867D4">
              <w:rPr>
                <w:rFonts w:eastAsia="Times New Roman"/>
                <w:sz w:val="24"/>
                <w:szCs w:val="24"/>
              </w:rPr>
              <w:t xml:space="preserve">1. Denumire: </w:t>
            </w:r>
            <w:bookmarkStart w:id="23" w:name="B44_323505"/>
            <w:bookmarkEnd w:id="23"/>
            <w:r w:rsidR="00730A1E" w:rsidRPr="00E867D4">
              <w:rPr>
                <w:rFonts w:eastAsia="Times New Roman"/>
                <w:sz w:val="24"/>
                <w:szCs w:val="24"/>
              </w:rPr>
              <w:t xml:space="preserve"> </w:t>
            </w:r>
            <w:r w:rsidR="00D90DE3" w:rsidRPr="00E867D4">
              <w:rPr>
                <w:rFonts w:eastAsia="Times New Roman"/>
                <w:sz w:val="24"/>
                <w:szCs w:val="24"/>
              </w:rPr>
              <w:t xml:space="preserve">consilier </w:t>
            </w:r>
          </w:p>
          <w:p w14:paraId="524F5F8F" w14:textId="442CC62A" w:rsidR="00561E92" w:rsidRPr="00E867D4" w:rsidRDefault="00561E92" w:rsidP="00561E92">
            <w:pPr>
              <w:rPr>
                <w:rFonts w:eastAsia="Times New Roman"/>
                <w:sz w:val="24"/>
                <w:szCs w:val="24"/>
              </w:rPr>
            </w:pPr>
            <w:r w:rsidRPr="00E867D4">
              <w:rPr>
                <w:rFonts w:eastAsia="Times New Roman"/>
                <w:sz w:val="24"/>
                <w:szCs w:val="24"/>
              </w:rPr>
              <w:t>2. Clasa</w:t>
            </w:r>
            <w:bookmarkStart w:id="24" w:name="B45_323505"/>
            <w:bookmarkEnd w:id="24"/>
            <w:r w:rsidR="000A5CF7" w:rsidRPr="00E867D4">
              <w:rPr>
                <w:rFonts w:eastAsia="Times New Roman"/>
                <w:sz w:val="24"/>
                <w:szCs w:val="24"/>
              </w:rPr>
              <w:t xml:space="preserve">: </w:t>
            </w:r>
            <w:r w:rsidR="00730A1E" w:rsidRPr="00E867D4">
              <w:rPr>
                <w:rFonts w:eastAsia="Times New Roman"/>
                <w:sz w:val="24"/>
                <w:szCs w:val="24"/>
              </w:rPr>
              <w:t>l</w:t>
            </w:r>
          </w:p>
          <w:p w14:paraId="4A11C64B" w14:textId="6FD3EA21" w:rsidR="00561E92" w:rsidRPr="00E867D4" w:rsidRDefault="00561E92" w:rsidP="00561E92">
            <w:pPr>
              <w:rPr>
                <w:rFonts w:eastAsia="Times New Roman"/>
                <w:sz w:val="24"/>
                <w:szCs w:val="24"/>
              </w:rPr>
            </w:pPr>
            <w:r w:rsidRPr="00E867D4">
              <w:rPr>
                <w:rFonts w:eastAsia="Times New Roman"/>
                <w:sz w:val="24"/>
                <w:szCs w:val="24"/>
              </w:rPr>
              <w:t>3. Gradul profesional</w:t>
            </w:r>
            <w:r w:rsidRPr="00E867D4">
              <w:rPr>
                <w:rFonts w:eastAsia="Times New Roman"/>
                <w:sz w:val="24"/>
                <w:szCs w:val="24"/>
                <w:vertAlign w:val="superscript"/>
              </w:rPr>
              <w:t>9</w:t>
            </w:r>
            <w:r w:rsidRPr="00E867D4">
              <w:rPr>
                <w:rFonts w:eastAsia="Times New Roman"/>
                <w:sz w:val="24"/>
                <w:szCs w:val="24"/>
              </w:rPr>
              <w:t>)</w:t>
            </w:r>
            <w:r w:rsidR="008D21A6" w:rsidRPr="00E867D4">
              <w:rPr>
                <w:rFonts w:eastAsia="Times New Roman"/>
                <w:sz w:val="24"/>
                <w:szCs w:val="24"/>
              </w:rPr>
              <w:t>:</w:t>
            </w:r>
            <w:r w:rsidRPr="00E867D4">
              <w:rPr>
                <w:rFonts w:eastAsia="Times New Roman"/>
                <w:sz w:val="24"/>
                <w:szCs w:val="24"/>
              </w:rPr>
              <w:t xml:space="preserve"> </w:t>
            </w:r>
            <w:bookmarkStart w:id="25" w:name="B46_323505"/>
            <w:bookmarkEnd w:id="25"/>
            <w:r w:rsidR="00730A1E" w:rsidRPr="00E867D4">
              <w:rPr>
                <w:rFonts w:eastAsia="Times New Roman"/>
                <w:sz w:val="24"/>
                <w:szCs w:val="24"/>
              </w:rPr>
              <w:t>debutant</w:t>
            </w:r>
          </w:p>
          <w:p w14:paraId="26F100D1" w14:textId="77777777" w:rsidR="00561E92" w:rsidRPr="00E867D4" w:rsidRDefault="00561E92" w:rsidP="00561E92">
            <w:pPr>
              <w:rPr>
                <w:rFonts w:eastAsia="Times New Roman"/>
                <w:sz w:val="24"/>
                <w:szCs w:val="24"/>
              </w:rPr>
            </w:pPr>
            <w:r w:rsidRPr="00E867D4">
              <w:rPr>
                <w:rFonts w:eastAsia="Times New Roman"/>
                <w:sz w:val="24"/>
                <w:szCs w:val="24"/>
              </w:rPr>
              <w:t>4. Vechimea în specialitate necesară</w:t>
            </w:r>
            <w:bookmarkStart w:id="26" w:name="B47_323505"/>
            <w:bookmarkEnd w:id="26"/>
            <w:r w:rsidR="008D21A6" w:rsidRPr="00E867D4">
              <w:rPr>
                <w:rFonts w:eastAsia="Times New Roman"/>
                <w:sz w:val="24"/>
                <w:szCs w:val="24"/>
              </w:rPr>
              <w:t xml:space="preserve">: </w:t>
            </w:r>
          </w:p>
          <w:p w14:paraId="06B9160A" w14:textId="77777777" w:rsidR="00EF7E45" w:rsidRPr="00E867D4" w:rsidRDefault="00EF7E45" w:rsidP="00561E92">
            <w:pPr>
              <w:rPr>
                <w:rFonts w:eastAsia="Times New Roman"/>
                <w:sz w:val="24"/>
                <w:szCs w:val="24"/>
              </w:rPr>
            </w:pPr>
          </w:p>
          <w:p w14:paraId="058F3562" w14:textId="77777777" w:rsidR="00C93B9C" w:rsidRPr="00E867D4" w:rsidRDefault="00C93B9C" w:rsidP="00561E92">
            <w:pPr>
              <w:rPr>
                <w:rFonts w:eastAsia="Times New Roman"/>
                <w:sz w:val="24"/>
                <w:szCs w:val="24"/>
              </w:rPr>
            </w:pPr>
          </w:p>
          <w:p w14:paraId="61FFA978" w14:textId="77777777" w:rsidR="00561E92" w:rsidRPr="00E867D4" w:rsidRDefault="00561E92" w:rsidP="00561E92">
            <w:pPr>
              <w:rPr>
                <w:rFonts w:eastAsia="Times New Roman"/>
                <w:b/>
                <w:sz w:val="24"/>
                <w:szCs w:val="24"/>
              </w:rPr>
            </w:pPr>
            <w:r w:rsidRPr="00E867D4">
              <w:rPr>
                <w:rFonts w:eastAsia="Times New Roman"/>
                <w:b/>
                <w:sz w:val="24"/>
                <w:szCs w:val="24"/>
              </w:rPr>
              <w:t>Sfera relaţională a titularului postului</w:t>
            </w:r>
            <w:bookmarkStart w:id="27" w:name="B48_323505"/>
            <w:bookmarkEnd w:id="27"/>
          </w:p>
          <w:p w14:paraId="28155BA1" w14:textId="77777777" w:rsidR="00EF7E45" w:rsidRPr="00E867D4" w:rsidRDefault="00EF7E45" w:rsidP="00561E92">
            <w:pPr>
              <w:rPr>
                <w:rFonts w:eastAsia="Times New Roman"/>
                <w:sz w:val="24"/>
                <w:szCs w:val="24"/>
              </w:rPr>
            </w:pPr>
          </w:p>
          <w:p w14:paraId="5668ECB4" w14:textId="77777777" w:rsidR="00561E92" w:rsidRPr="00E867D4" w:rsidRDefault="00561E92" w:rsidP="00561E92">
            <w:pPr>
              <w:rPr>
                <w:rFonts w:eastAsia="Times New Roman"/>
                <w:sz w:val="24"/>
                <w:szCs w:val="24"/>
              </w:rPr>
            </w:pPr>
            <w:r w:rsidRPr="00E867D4">
              <w:rPr>
                <w:rFonts w:eastAsia="Times New Roman"/>
                <w:sz w:val="24"/>
                <w:szCs w:val="24"/>
              </w:rPr>
              <w:t>1. Sfera relaţională internă:</w:t>
            </w:r>
            <w:bookmarkStart w:id="28" w:name="B49_323505"/>
            <w:bookmarkEnd w:id="28"/>
          </w:p>
          <w:p w14:paraId="124D9E98" w14:textId="77777777" w:rsidR="00561E92" w:rsidRPr="00E867D4" w:rsidRDefault="00561E92" w:rsidP="00561E92">
            <w:pPr>
              <w:rPr>
                <w:rFonts w:eastAsia="Times New Roman"/>
                <w:sz w:val="24"/>
                <w:szCs w:val="24"/>
              </w:rPr>
            </w:pPr>
            <w:r w:rsidRPr="00E867D4">
              <w:rPr>
                <w:rFonts w:eastAsia="Times New Roman"/>
                <w:sz w:val="24"/>
                <w:szCs w:val="24"/>
              </w:rPr>
              <w:t>a) Relaţii ierarhice:</w:t>
            </w:r>
            <w:bookmarkStart w:id="29" w:name="B50_323505"/>
            <w:bookmarkEnd w:id="29"/>
          </w:p>
          <w:p w14:paraId="46C9E198" w14:textId="5301E312" w:rsidR="008D21A6" w:rsidRPr="00E867D4" w:rsidRDefault="008D21A6" w:rsidP="00573DEE">
            <w:pPr>
              <w:pStyle w:val="Listparagraf"/>
              <w:numPr>
                <w:ilvl w:val="0"/>
                <w:numId w:val="38"/>
              </w:numPr>
              <w:jc w:val="both"/>
              <w:rPr>
                <w:rFonts w:eastAsia="Times New Roman"/>
                <w:sz w:val="24"/>
                <w:szCs w:val="24"/>
              </w:rPr>
            </w:pPr>
            <w:r w:rsidRPr="00E867D4">
              <w:rPr>
                <w:rFonts w:eastAsia="Times New Roman"/>
                <w:sz w:val="24"/>
                <w:szCs w:val="24"/>
              </w:rPr>
              <w:t>subordonat faţă de: primar</w:t>
            </w:r>
            <w:bookmarkStart w:id="30" w:name="B51_323505"/>
            <w:bookmarkEnd w:id="30"/>
            <w:r w:rsidR="00735DE1" w:rsidRPr="00E867D4">
              <w:rPr>
                <w:rFonts w:eastAsia="Times New Roman"/>
                <w:sz w:val="24"/>
                <w:szCs w:val="24"/>
              </w:rPr>
              <w:t>, viceprimar,</w:t>
            </w:r>
            <w:r w:rsidR="009A1B16" w:rsidRPr="00E867D4">
              <w:rPr>
                <w:rFonts w:eastAsia="Times New Roman"/>
                <w:sz w:val="24"/>
                <w:szCs w:val="24"/>
              </w:rPr>
              <w:t xml:space="preserve"> </w:t>
            </w:r>
          </w:p>
          <w:p w14:paraId="49E05CC9" w14:textId="77777777" w:rsidR="008D21A6" w:rsidRPr="00E867D4" w:rsidRDefault="0044010A" w:rsidP="00573DEE">
            <w:pPr>
              <w:pStyle w:val="Listparagraf"/>
              <w:numPr>
                <w:ilvl w:val="0"/>
                <w:numId w:val="38"/>
              </w:numPr>
              <w:jc w:val="both"/>
              <w:rPr>
                <w:rFonts w:eastAsia="Times New Roman"/>
                <w:sz w:val="24"/>
                <w:szCs w:val="24"/>
              </w:rPr>
            </w:pPr>
            <w:r w:rsidRPr="00E867D4">
              <w:rPr>
                <w:rFonts w:eastAsia="Times New Roman"/>
                <w:sz w:val="24"/>
                <w:szCs w:val="24"/>
              </w:rPr>
              <w:t xml:space="preserve">superior pentru: </w:t>
            </w:r>
            <w:r w:rsidR="009A1B16" w:rsidRPr="00E867D4">
              <w:rPr>
                <w:rFonts w:eastAsia="Times New Roman"/>
                <w:sz w:val="24"/>
                <w:szCs w:val="24"/>
              </w:rPr>
              <w:t>-</w:t>
            </w:r>
          </w:p>
          <w:p w14:paraId="21F37183" w14:textId="3826A184" w:rsidR="00561E92" w:rsidRPr="00E867D4" w:rsidRDefault="00561E92" w:rsidP="007477BD">
            <w:pPr>
              <w:jc w:val="both"/>
              <w:rPr>
                <w:rFonts w:eastAsia="Times New Roman"/>
                <w:sz w:val="24"/>
                <w:szCs w:val="24"/>
              </w:rPr>
            </w:pPr>
            <w:bookmarkStart w:id="31" w:name="B52_323505"/>
            <w:bookmarkEnd w:id="31"/>
            <w:r w:rsidRPr="00E867D4">
              <w:rPr>
                <w:rFonts w:eastAsia="Times New Roman"/>
                <w:sz w:val="24"/>
                <w:szCs w:val="24"/>
              </w:rPr>
              <w:t xml:space="preserve">b) Relaţii funcţionale: </w:t>
            </w:r>
            <w:bookmarkStart w:id="32" w:name="B53_323505"/>
            <w:bookmarkEnd w:id="32"/>
            <w:r w:rsidR="00BE7EDD" w:rsidRPr="00E867D4">
              <w:rPr>
                <w:sz w:val="24"/>
                <w:szCs w:val="24"/>
                <w:lang w:val="ro-RO"/>
              </w:rPr>
              <w:t>cu personalul din celelalte compartimente din cadrul aparatului de specialitate al primarului</w:t>
            </w:r>
          </w:p>
          <w:p w14:paraId="13567673" w14:textId="06EC7121" w:rsidR="00561E92" w:rsidRPr="00E867D4" w:rsidRDefault="00730A1E" w:rsidP="00561E92">
            <w:pPr>
              <w:rPr>
                <w:rFonts w:eastAsia="Times New Roman"/>
                <w:sz w:val="24"/>
                <w:szCs w:val="24"/>
              </w:rPr>
            </w:pPr>
            <w:r w:rsidRPr="00E867D4">
              <w:rPr>
                <w:rFonts w:eastAsia="Times New Roman"/>
                <w:sz w:val="24"/>
                <w:szCs w:val="24"/>
              </w:rPr>
              <w:t>c</w:t>
            </w:r>
            <w:r w:rsidR="00561E92" w:rsidRPr="00E867D4">
              <w:rPr>
                <w:rFonts w:eastAsia="Times New Roman"/>
                <w:sz w:val="24"/>
                <w:szCs w:val="24"/>
              </w:rPr>
              <w:t>) Relaţii d</w:t>
            </w:r>
            <w:r w:rsidR="00EF7E45" w:rsidRPr="00E867D4">
              <w:rPr>
                <w:rFonts w:eastAsia="Times New Roman"/>
                <w:sz w:val="24"/>
                <w:szCs w:val="24"/>
              </w:rPr>
              <w:t>e reprezentare</w:t>
            </w:r>
            <w:r w:rsidR="00D76E89" w:rsidRPr="00E867D4">
              <w:rPr>
                <w:rFonts w:eastAsia="Times New Roman"/>
                <w:sz w:val="24"/>
                <w:szCs w:val="24"/>
              </w:rPr>
              <w:t xml:space="preserve">: </w:t>
            </w:r>
            <w:r w:rsidR="003265ED" w:rsidRPr="00E867D4">
              <w:rPr>
                <w:rFonts w:eastAsia="Times New Roman"/>
                <w:sz w:val="24"/>
                <w:szCs w:val="24"/>
              </w:rPr>
              <w:t>față de terți, în limitele stabilite de lege și de conducerea instituției</w:t>
            </w:r>
          </w:p>
          <w:p w14:paraId="770AD4AB" w14:textId="77777777" w:rsidR="00BD1630" w:rsidRPr="00E867D4" w:rsidRDefault="00BD1630" w:rsidP="00561E92">
            <w:pPr>
              <w:rPr>
                <w:rFonts w:eastAsia="Times New Roman"/>
                <w:sz w:val="24"/>
                <w:szCs w:val="24"/>
              </w:rPr>
            </w:pPr>
          </w:p>
          <w:p w14:paraId="758D9B7B" w14:textId="77777777" w:rsidR="00561E92" w:rsidRPr="00E867D4" w:rsidRDefault="00561E92" w:rsidP="00561E92">
            <w:pPr>
              <w:rPr>
                <w:rFonts w:eastAsia="Times New Roman"/>
                <w:sz w:val="24"/>
                <w:szCs w:val="24"/>
              </w:rPr>
            </w:pPr>
            <w:r w:rsidRPr="00E867D4">
              <w:rPr>
                <w:rFonts w:eastAsia="Times New Roman"/>
                <w:sz w:val="24"/>
                <w:szCs w:val="24"/>
              </w:rPr>
              <w:t>2. Sfera relaţională externă:</w:t>
            </w:r>
            <w:bookmarkStart w:id="33" w:name="B56_323505"/>
            <w:bookmarkEnd w:id="33"/>
          </w:p>
          <w:p w14:paraId="5492A529" w14:textId="77777777" w:rsidR="00561E92" w:rsidRPr="00E867D4" w:rsidRDefault="00561E92" w:rsidP="00D61841">
            <w:pPr>
              <w:jc w:val="both"/>
              <w:rPr>
                <w:sz w:val="24"/>
                <w:szCs w:val="24"/>
                <w:lang w:val="ro-RO"/>
              </w:rPr>
            </w:pPr>
            <w:r w:rsidRPr="00E867D4">
              <w:rPr>
                <w:rFonts w:eastAsia="Times New Roman"/>
                <w:sz w:val="24"/>
                <w:szCs w:val="24"/>
              </w:rPr>
              <w:t xml:space="preserve">a) cu autorităţi şi instituţii publice: </w:t>
            </w:r>
            <w:bookmarkStart w:id="34" w:name="B57_323505"/>
            <w:bookmarkEnd w:id="34"/>
            <w:r w:rsidR="003265ED" w:rsidRPr="00E867D4">
              <w:rPr>
                <w:rFonts w:eastAsia="Times New Roman"/>
                <w:sz w:val="24"/>
                <w:szCs w:val="24"/>
              </w:rPr>
              <w:t xml:space="preserve">cu instituțiile din sistem, </w:t>
            </w:r>
            <w:r w:rsidR="00BE7EDD" w:rsidRPr="00E867D4">
              <w:rPr>
                <w:sz w:val="24"/>
                <w:szCs w:val="24"/>
                <w:lang w:val="ro-RO"/>
              </w:rPr>
              <w:t>în limitele stabilite de legislaţia în vigoare</w:t>
            </w:r>
          </w:p>
          <w:p w14:paraId="18D6E9E4" w14:textId="77777777" w:rsidR="00561E92" w:rsidRPr="00E867D4" w:rsidRDefault="00561E92" w:rsidP="00561E92">
            <w:pPr>
              <w:rPr>
                <w:rFonts w:eastAsia="Times New Roman"/>
                <w:sz w:val="24"/>
                <w:szCs w:val="24"/>
              </w:rPr>
            </w:pPr>
            <w:r w:rsidRPr="00E867D4">
              <w:rPr>
                <w:rFonts w:eastAsia="Times New Roman"/>
                <w:sz w:val="24"/>
                <w:szCs w:val="24"/>
              </w:rPr>
              <w:t xml:space="preserve">b) cu organizaţii internaţionale: </w:t>
            </w:r>
            <w:bookmarkStart w:id="35" w:name="B58_323505"/>
            <w:bookmarkEnd w:id="35"/>
            <w:r w:rsidR="0000360F" w:rsidRPr="00E867D4">
              <w:rPr>
                <w:sz w:val="24"/>
                <w:szCs w:val="24"/>
                <w:lang w:val="ro-RO"/>
              </w:rPr>
              <w:t>în limitele stabilite de legislaţia în vigoare</w:t>
            </w:r>
          </w:p>
          <w:p w14:paraId="07D79B0F" w14:textId="77777777" w:rsidR="00561E92" w:rsidRPr="00E867D4" w:rsidRDefault="00561E92" w:rsidP="008D21A6">
            <w:pPr>
              <w:jc w:val="both"/>
              <w:rPr>
                <w:rFonts w:eastAsia="Times New Roman"/>
                <w:sz w:val="24"/>
                <w:szCs w:val="24"/>
              </w:rPr>
            </w:pPr>
            <w:r w:rsidRPr="00E867D4">
              <w:rPr>
                <w:rFonts w:eastAsia="Times New Roman"/>
                <w:sz w:val="24"/>
                <w:szCs w:val="24"/>
              </w:rPr>
              <w:t xml:space="preserve">c) cu persoane juridice private: </w:t>
            </w:r>
            <w:bookmarkStart w:id="36" w:name="B59_323505"/>
            <w:bookmarkEnd w:id="36"/>
            <w:r w:rsidR="002F149F" w:rsidRPr="00E867D4">
              <w:rPr>
                <w:sz w:val="24"/>
                <w:szCs w:val="24"/>
                <w:lang w:val="ro-RO"/>
              </w:rPr>
              <w:t>în limitele stabilite de legislaţia în vigoare</w:t>
            </w:r>
          </w:p>
          <w:p w14:paraId="75645002" w14:textId="77777777" w:rsidR="00BD1630" w:rsidRPr="00E867D4" w:rsidRDefault="00BD1630" w:rsidP="00561E92">
            <w:pPr>
              <w:rPr>
                <w:rFonts w:eastAsia="Times New Roman"/>
                <w:sz w:val="24"/>
                <w:szCs w:val="24"/>
              </w:rPr>
            </w:pPr>
          </w:p>
          <w:p w14:paraId="245E5A75" w14:textId="77777777" w:rsidR="00EF7E45" w:rsidRPr="00E867D4" w:rsidRDefault="00561E92" w:rsidP="00561E92">
            <w:pPr>
              <w:rPr>
                <w:rFonts w:eastAsia="Times New Roman"/>
                <w:sz w:val="24"/>
                <w:szCs w:val="24"/>
              </w:rPr>
            </w:pPr>
            <w:r w:rsidRPr="00E867D4">
              <w:rPr>
                <w:rFonts w:eastAsia="Times New Roman"/>
                <w:sz w:val="24"/>
                <w:szCs w:val="24"/>
              </w:rPr>
              <w:t>3. Limite de competenţă</w:t>
            </w:r>
            <w:r w:rsidRPr="00E867D4">
              <w:rPr>
                <w:rFonts w:eastAsia="Times New Roman"/>
                <w:sz w:val="24"/>
                <w:szCs w:val="24"/>
                <w:vertAlign w:val="superscript"/>
              </w:rPr>
              <w:t>10</w:t>
            </w:r>
            <w:r w:rsidR="00EF7E45" w:rsidRPr="00E867D4">
              <w:rPr>
                <w:rFonts w:eastAsia="Times New Roman"/>
                <w:sz w:val="24"/>
                <w:szCs w:val="24"/>
              </w:rPr>
              <w:t xml:space="preserve">): </w:t>
            </w:r>
          </w:p>
          <w:p w14:paraId="52C10C8D" w14:textId="77777777" w:rsidR="00BE7EDD" w:rsidRPr="00E867D4" w:rsidRDefault="00BE7EDD" w:rsidP="00BE7EDD">
            <w:pPr>
              <w:jc w:val="both"/>
              <w:rPr>
                <w:sz w:val="24"/>
                <w:szCs w:val="24"/>
                <w:lang w:val="pt-BR"/>
              </w:rPr>
            </w:pPr>
            <w:r w:rsidRPr="00E867D4">
              <w:rPr>
                <w:sz w:val="24"/>
                <w:szCs w:val="24"/>
                <w:lang w:val="pt-BR"/>
              </w:rPr>
              <w:t xml:space="preserve">a) </w:t>
            </w:r>
            <w:r w:rsidR="003265ED" w:rsidRPr="00E867D4">
              <w:rPr>
                <w:sz w:val="24"/>
                <w:szCs w:val="24"/>
                <w:lang w:val="pt-BR"/>
              </w:rPr>
              <w:t>gestionează documentele specifice serviciului;</w:t>
            </w:r>
          </w:p>
          <w:p w14:paraId="530B5317" w14:textId="77777777" w:rsidR="003265ED" w:rsidRPr="00E867D4" w:rsidRDefault="003265ED" w:rsidP="00BE7EDD">
            <w:pPr>
              <w:jc w:val="both"/>
              <w:rPr>
                <w:sz w:val="24"/>
                <w:szCs w:val="24"/>
                <w:lang w:val="pt-BR"/>
              </w:rPr>
            </w:pPr>
            <w:r w:rsidRPr="00E867D4">
              <w:rPr>
                <w:sz w:val="24"/>
                <w:szCs w:val="24"/>
                <w:lang w:val="pt-BR"/>
              </w:rPr>
              <w:t>b) ia decizii la nivelul postului;</w:t>
            </w:r>
          </w:p>
          <w:p w14:paraId="747F7956" w14:textId="77777777" w:rsidR="003265ED" w:rsidRPr="00E867D4" w:rsidRDefault="003265ED" w:rsidP="00BE7EDD">
            <w:pPr>
              <w:jc w:val="both"/>
              <w:rPr>
                <w:rFonts w:eastAsia="Times New Roman"/>
                <w:sz w:val="24"/>
                <w:szCs w:val="24"/>
              </w:rPr>
            </w:pPr>
            <w:r w:rsidRPr="00E867D4">
              <w:rPr>
                <w:sz w:val="24"/>
                <w:szCs w:val="24"/>
                <w:lang w:val="pt-BR"/>
              </w:rPr>
              <w:t>c) păstrează confidențialitatea.</w:t>
            </w:r>
          </w:p>
          <w:p w14:paraId="595ECC3B" w14:textId="77777777" w:rsidR="00BE7EDD" w:rsidRPr="00E867D4" w:rsidRDefault="00BE7EDD" w:rsidP="00561E92">
            <w:pPr>
              <w:rPr>
                <w:rFonts w:eastAsia="Times New Roman"/>
                <w:sz w:val="24"/>
                <w:szCs w:val="24"/>
              </w:rPr>
            </w:pPr>
          </w:p>
          <w:p w14:paraId="24CDD42B" w14:textId="0F255361" w:rsidR="008D21A6" w:rsidRPr="00E867D4" w:rsidRDefault="00561E92" w:rsidP="008D21A6">
            <w:pPr>
              <w:jc w:val="both"/>
              <w:rPr>
                <w:rFonts w:eastAsia="Times New Roman"/>
                <w:sz w:val="24"/>
                <w:szCs w:val="24"/>
              </w:rPr>
            </w:pPr>
            <w:r w:rsidRPr="00E867D4">
              <w:rPr>
                <w:rFonts w:eastAsia="Times New Roman"/>
                <w:sz w:val="24"/>
                <w:szCs w:val="24"/>
              </w:rPr>
              <w:t>4. Delegarea de atribuţii şi competenţă</w:t>
            </w:r>
            <w:r w:rsidR="00EF7E45" w:rsidRPr="00E867D4">
              <w:rPr>
                <w:rFonts w:eastAsia="Times New Roman"/>
                <w:sz w:val="24"/>
                <w:szCs w:val="24"/>
              </w:rPr>
              <w:t xml:space="preserve">: </w:t>
            </w:r>
            <w:bookmarkStart w:id="37" w:name="B61_323505"/>
            <w:bookmarkEnd w:id="37"/>
            <w:r w:rsidR="008D21A6" w:rsidRPr="00E867D4">
              <w:rPr>
                <w:sz w:val="24"/>
                <w:szCs w:val="24"/>
                <w:lang w:val="pt-BR"/>
              </w:rPr>
              <w:t xml:space="preserve">în caz de absenţe, concediu medical, concediu de odihnă, atribuţiile privind delegarea de atribuţii şi competenţa se vor stabili prin dispoziția primarului </w:t>
            </w:r>
            <w:r w:rsidR="00400B1F" w:rsidRPr="00E867D4">
              <w:rPr>
                <w:sz w:val="24"/>
                <w:szCs w:val="24"/>
                <w:lang w:val="pt-BR"/>
              </w:rPr>
              <w:t>comunei Topalu</w:t>
            </w:r>
          </w:p>
          <w:p w14:paraId="07513C35" w14:textId="77777777" w:rsidR="00561E92" w:rsidRPr="00E867D4" w:rsidRDefault="00561E92" w:rsidP="00561E92">
            <w:pPr>
              <w:rPr>
                <w:rFonts w:eastAsia="Times New Roman"/>
                <w:sz w:val="24"/>
                <w:szCs w:val="24"/>
              </w:rPr>
            </w:pPr>
          </w:p>
          <w:p w14:paraId="527F74C6" w14:textId="77777777" w:rsidR="00EF7E45" w:rsidRPr="00E867D4" w:rsidRDefault="00EF7E45" w:rsidP="00561E92">
            <w:pPr>
              <w:rPr>
                <w:rFonts w:eastAsia="Times New Roman"/>
                <w:sz w:val="24"/>
                <w:szCs w:val="24"/>
              </w:rPr>
            </w:pPr>
          </w:p>
          <w:p w14:paraId="7EAFC09E" w14:textId="77777777" w:rsidR="00561E92" w:rsidRPr="00E867D4" w:rsidRDefault="00561E92" w:rsidP="00561E92">
            <w:pPr>
              <w:rPr>
                <w:rFonts w:eastAsia="Times New Roman"/>
                <w:b/>
                <w:sz w:val="24"/>
                <w:szCs w:val="24"/>
              </w:rPr>
            </w:pPr>
            <w:r w:rsidRPr="00E867D4">
              <w:rPr>
                <w:rFonts w:eastAsia="Times New Roman"/>
                <w:b/>
                <w:sz w:val="24"/>
                <w:szCs w:val="24"/>
              </w:rPr>
              <w:t>Întocmit de</w:t>
            </w:r>
            <w:r w:rsidRPr="00E867D4">
              <w:rPr>
                <w:rFonts w:eastAsia="Times New Roman"/>
                <w:b/>
                <w:sz w:val="24"/>
                <w:szCs w:val="24"/>
                <w:vertAlign w:val="superscript"/>
              </w:rPr>
              <w:t>11</w:t>
            </w:r>
            <w:r w:rsidRPr="00E867D4">
              <w:rPr>
                <w:rFonts w:eastAsia="Times New Roman"/>
                <w:b/>
                <w:sz w:val="24"/>
                <w:szCs w:val="24"/>
              </w:rPr>
              <w:t>):</w:t>
            </w:r>
            <w:bookmarkStart w:id="38" w:name="B62_323505"/>
            <w:bookmarkEnd w:id="38"/>
          </w:p>
          <w:p w14:paraId="377D74CB" w14:textId="77777777" w:rsidR="00EF7E45" w:rsidRPr="00E867D4" w:rsidRDefault="00EF7E45" w:rsidP="00561E92">
            <w:pPr>
              <w:rPr>
                <w:rFonts w:eastAsia="Times New Roman"/>
                <w:sz w:val="24"/>
                <w:szCs w:val="24"/>
              </w:rPr>
            </w:pPr>
          </w:p>
          <w:p w14:paraId="62F67246" w14:textId="77777777" w:rsidR="00561E92" w:rsidRPr="00E867D4" w:rsidRDefault="00EF7E45" w:rsidP="00561E92">
            <w:pPr>
              <w:rPr>
                <w:rFonts w:eastAsia="Times New Roman"/>
                <w:sz w:val="24"/>
                <w:szCs w:val="24"/>
              </w:rPr>
            </w:pPr>
            <w:r w:rsidRPr="00E867D4">
              <w:rPr>
                <w:rFonts w:eastAsia="Times New Roman"/>
                <w:sz w:val="24"/>
                <w:szCs w:val="24"/>
              </w:rPr>
              <w:t>1. Numele şi prenumele</w:t>
            </w:r>
            <w:bookmarkStart w:id="39" w:name="B63_323505"/>
            <w:bookmarkEnd w:id="39"/>
            <w:r w:rsidRPr="00E867D4">
              <w:rPr>
                <w:rFonts w:eastAsia="Times New Roman"/>
                <w:sz w:val="24"/>
                <w:szCs w:val="24"/>
              </w:rPr>
              <w:t>:</w:t>
            </w:r>
            <w:r w:rsidR="008D21A6" w:rsidRPr="00E867D4">
              <w:rPr>
                <w:rFonts w:eastAsia="Times New Roman"/>
                <w:sz w:val="24"/>
                <w:szCs w:val="24"/>
              </w:rPr>
              <w:t xml:space="preserve"> </w:t>
            </w:r>
          </w:p>
          <w:p w14:paraId="238AE22A" w14:textId="77777777" w:rsidR="00EF7E45" w:rsidRPr="00E867D4" w:rsidRDefault="00EF7E45" w:rsidP="00561E92">
            <w:pPr>
              <w:rPr>
                <w:rFonts w:eastAsia="Times New Roman"/>
                <w:sz w:val="24"/>
                <w:szCs w:val="24"/>
              </w:rPr>
            </w:pPr>
          </w:p>
          <w:p w14:paraId="22132CF7" w14:textId="77777777" w:rsidR="008D21A6" w:rsidRPr="00E867D4" w:rsidRDefault="00561E92" w:rsidP="008D21A6">
            <w:pPr>
              <w:jc w:val="both"/>
              <w:rPr>
                <w:rFonts w:eastAsia="Times New Roman"/>
                <w:sz w:val="24"/>
                <w:szCs w:val="24"/>
              </w:rPr>
            </w:pPr>
            <w:r w:rsidRPr="00E867D4">
              <w:rPr>
                <w:rFonts w:eastAsia="Times New Roman"/>
                <w:sz w:val="24"/>
                <w:szCs w:val="24"/>
              </w:rPr>
              <w:t>2. Funcţia publică de conducere</w:t>
            </w:r>
            <w:r w:rsidR="00EF7E45" w:rsidRPr="00E867D4">
              <w:rPr>
                <w:rFonts w:eastAsia="Times New Roman"/>
                <w:sz w:val="24"/>
                <w:szCs w:val="24"/>
              </w:rPr>
              <w:t>:</w:t>
            </w:r>
            <w:r w:rsidRPr="00E867D4">
              <w:rPr>
                <w:rFonts w:eastAsia="Times New Roman"/>
                <w:sz w:val="24"/>
                <w:szCs w:val="24"/>
              </w:rPr>
              <w:t xml:space="preserve"> </w:t>
            </w:r>
            <w:bookmarkStart w:id="40" w:name="B64_323505"/>
            <w:bookmarkEnd w:id="40"/>
          </w:p>
          <w:p w14:paraId="54B0D30D" w14:textId="77777777" w:rsidR="00561E92" w:rsidRPr="00E867D4" w:rsidRDefault="00561E92" w:rsidP="00561E92">
            <w:pPr>
              <w:rPr>
                <w:rFonts w:eastAsia="Times New Roman"/>
                <w:sz w:val="24"/>
                <w:szCs w:val="24"/>
              </w:rPr>
            </w:pPr>
          </w:p>
          <w:p w14:paraId="1E9D72F7" w14:textId="77777777" w:rsidR="00561E92" w:rsidRPr="00E867D4" w:rsidRDefault="00561E92" w:rsidP="00EF7E45">
            <w:pPr>
              <w:rPr>
                <w:rFonts w:eastAsia="Times New Roman"/>
                <w:sz w:val="24"/>
                <w:szCs w:val="24"/>
              </w:rPr>
            </w:pPr>
            <w:r w:rsidRPr="00E867D4">
              <w:rPr>
                <w:rFonts w:eastAsia="Times New Roman"/>
                <w:sz w:val="24"/>
                <w:szCs w:val="24"/>
              </w:rPr>
              <w:t>3. Semnătura</w:t>
            </w:r>
            <w:r w:rsidR="00EF7E45" w:rsidRPr="00E867D4">
              <w:rPr>
                <w:rFonts w:eastAsia="Times New Roman"/>
                <w:sz w:val="24"/>
                <w:szCs w:val="24"/>
              </w:rPr>
              <w:t xml:space="preserve">:  </w:t>
            </w:r>
          </w:p>
          <w:p w14:paraId="19502E06" w14:textId="77777777" w:rsidR="001F0957" w:rsidRPr="00E867D4" w:rsidRDefault="001F0957" w:rsidP="00EF7E45">
            <w:pPr>
              <w:rPr>
                <w:rFonts w:eastAsia="Times New Roman"/>
                <w:sz w:val="24"/>
                <w:szCs w:val="24"/>
              </w:rPr>
            </w:pPr>
          </w:p>
          <w:p w14:paraId="340249D0" w14:textId="77777777" w:rsidR="001F0957" w:rsidRPr="00E867D4" w:rsidRDefault="001F0957" w:rsidP="001F0957">
            <w:pPr>
              <w:rPr>
                <w:rFonts w:eastAsia="Times New Roman"/>
                <w:sz w:val="24"/>
                <w:szCs w:val="24"/>
              </w:rPr>
            </w:pPr>
            <w:r w:rsidRPr="00E867D4">
              <w:rPr>
                <w:rFonts w:eastAsia="Times New Roman"/>
                <w:sz w:val="24"/>
                <w:szCs w:val="24"/>
              </w:rPr>
              <w:t>4. Data întocmirii</w:t>
            </w:r>
            <w:bookmarkStart w:id="41" w:name="B69_323505"/>
            <w:bookmarkEnd w:id="41"/>
            <w:r w:rsidRPr="00E867D4">
              <w:rPr>
                <w:rFonts w:eastAsia="Times New Roman"/>
                <w:sz w:val="24"/>
                <w:szCs w:val="24"/>
              </w:rPr>
              <w:t>:</w:t>
            </w:r>
          </w:p>
          <w:p w14:paraId="56D67BCA" w14:textId="77777777" w:rsidR="001F0957" w:rsidRPr="00E867D4" w:rsidRDefault="001F0957" w:rsidP="001F0957">
            <w:pPr>
              <w:rPr>
                <w:rFonts w:eastAsia="Times New Roman"/>
                <w:sz w:val="24"/>
                <w:szCs w:val="24"/>
              </w:rPr>
            </w:pPr>
          </w:p>
          <w:p w14:paraId="7D57DC4E" w14:textId="77777777" w:rsidR="001F0957" w:rsidRPr="00E867D4" w:rsidRDefault="001F0957" w:rsidP="001F0957">
            <w:pPr>
              <w:rPr>
                <w:rFonts w:eastAsia="Times New Roman"/>
                <w:b/>
                <w:sz w:val="24"/>
                <w:szCs w:val="24"/>
              </w:rPr>
            </w:pPr>
          </w:p>
          <w:p w14:paraId="2EAB9A11" w14:textId="77777777" w:rsidR="001F0957" w:rsidRPr="00E867D4" w:rsidRDefault="001F0957" w:rsidP="001F0957">
            <w:pPr>
              <w:rPr>
                <w:rFonts w:eastAsia="Times New Roman"/>
                <w:b/>
                <w:sz w:val="24"/>
                <w:szCs w:val="24"/>
              </w:rPr>
            </w:pPr>
            <w:r w:rsidRPr="00E867D4">
              <w:rPr>
                <w:rFonts w:eastAsia="Times New Roman"/>
                <w:b/>
                <w:sz w:val="24"/>
                <w:szCs w:val="24"/>
              </w:rPr>
              <w:t>Luat la cunoştinţă de către ocupantul postului</w:t>
            </w:r>
            <w:bookmarkStart w:id="42" w:name="B70_323505"/>
            <w:bookmarkEnd w:id="42"/>
          </w:p>
          <w:p w14:paraId="0842503A" w14:textId="77777777" w:rsidR="001F0957" w:rsidRPr="00E867D4" w:rsidRDefault="001F0957" w:rsidP="001F0957">
            <w:pPr>
              <w:rPr>
                <w:rFonts w:eastAsia="Times New Roman"/>
                <w:sz w:val="24"/>
                <w:szCs w:val="24"/>
              </w:rPr>
            </w:pPr>
          </w:p>
          <w:p w14:paraId="730C7092" w14:textId="77777777" w:rsidR="001F0957" w:rsidRPr="00E867D4" w:rsidRDefault="001F0957" w:rsidP="001F0957">
            <w:pPr>
              <w:rPr>
                <w:rFonts w:eastAsia="Times New Roman"/>
                <w:sz w:val="24"/>
                <w:szCs w:val="24"/>
              </w:rPr>
            </w:pPr>
            <w:r w:rsidRPr="00E867D4">
              <w:rPr>
                <w:rFonts w:eastAsia="Times New Roman"/>
                <w:sz w:val="24"/>
                <w:szCs w:val="24"/>
              </w:rPr>
              <w:t>1. Numele şi prenumele</w:t>
            </w:r>
            <w:bookmarkStart w:id="43" w:name="B71_323505"/>
            <w:bookmarkEnd w:id="43"/>
            <w:r w:rsidRPr="00E867D4">
              <w:rPr>
                <w:rFonts w:eastAsia="Times New Roman"/>
                <w:sz w:val="24"/>
                <w:szCs w:val="24"/>
              </w:rPr>
              <w:t>:</w:t>
            </w:r>
            <w:r w:rsidR="008D21A6" w:rsidRPr="00E867D4">
              <w:rPr>
                <w:rFonts w:eastAsia="Times New Roman"/>
                <w:sz w:val="24"/>
                <w:szCs w:val="24"/>
              </w:rPr>
              <w:t xml:space="preserve"> </w:t>
            </w:r>
          </w:p>
          <w:p w14:paraId="3F479763" w14:textId="77777777" w:rsidR="001F0957" w:rsidRPr="00E867D4" w:rsidRDefault="001F0957" w:rsidP="001F0957">
            <w:pPr>
              <w:rPr>
                <w:rFonts w:eastAsia="Times New Roman"/>
                <w:sz w:val="24"/>
                <w:szCs w:val="24"/>
              </w:rPr>
            </w:pPr>
          </w:p>
          <w:p w14:paraId="38877EAB" w14:textId="77777777" w:rsidR="001F0957" w:rsidRPr="00E867D4" w:rsidRDefault="001F0957" w:rsidP="001F0957">
            <w:pPr>
              <w:rPr>
                <w:rFonts w:eastAsia="Times New Roman"/>
                <w:sz w:val="24"/>
                <w:szCs w:val="24"/>
              </w:rPr>
            </w:pPr>
            <w:r w:rsidRPr="00E867D4">
              <w:rPr>
                <w:rFonts w:eastAsia="Times New Roman"/>
                <w:sz w:val="24"/>
                <w:szCs w:val="24"/>
              </w:rPr>
              <w:t>2. Semnătura</w:t>
            </w:r>
            <w:bookmarkStart w:id="44" w:name="B72_323505"/>
            <w:bookmarkEnd w:id="44"/>
            <w:r w:rsidRPr="00E867D4">
              <w:rPr>
                <w:rFonts w:eastAsia="Times New Roman"/>
                <w:sz w:val="24"/>
                <w:szCs w:val="24"/>
              </w:rPr>
              <w:t>:</w:t>
            </w:r>
          </w:p>
          <w:p w14:paraId="41132775" w14:textId="77777777" w:rsidR="001F0957" w:rsidRPr="00E867D4" w:rsidRDefault="001F0957" w:rsidP="001F0957">
            <w:pPr>
              <w:rPr>
                <w:rFonts w:eastAsia="Times New Roman"/>
                <w:sz w:val="24"/>
                <w:szCs w:val="24"/>
              </w:rPr>
            </w:pPr>
          </w:p>
          <w:p w14:paraId="16DD9C55" w14:textId="77777777" w:rsidR="001F0957" w:rsidRPr="00E867D4" w:rsidRDefault="001F0957" w:rsidP="001F0957">
            <w:pPr>
              <w:rPr>
                <w:rFonts w:eastAsia="Times New Roman"/>
                <w:sz w:val="24"/>
                <w:szCs w:val="24"/>
              </w:rPr>
            </w:pPr>
            <w:r w:rsidRPr="00E867D4">
              <w:rPr>
                <w:rFonts w:eastAsia="Times New Roman"/>
                <w:sz w:val="24"/>
                <w:szCs w:val="24"/>
              </w:rPr>
              <w:t xml:space="preserve">3. Data: </w:t>
            </w:r>
          </w:p>
          <w:p w14:paraId="4EC320C6" w14:textId="77777777" w:rsidR="001F0957" w:rsidRPr="00E867D4" w:rsidRDefault="001F0957" w:rsidP="001F0957">
            <w:pPr>
              <w:rPr>
                <w:rFonts w:eastAsia="Times New Roman"/>
                <w:sz w:val="24"/>
                <w:szCs w:val="24"/>
              </w:rPr>
            </w:pPr>
            <w:r w:rsidRPr="00E867D4">
              <w:rPr>
                <w:rFonts w:eastAsia="Times New Roman"/>
                <w:sz w:val="24"/>
                <w:szCs w:val="24"/>
              </w:rPr>
              <w:t xml:space="preserve"> </w:t>
            </w:r>
            <w:bookmarkStart w:id="45" w:name="B73_323505"/>
            <w:bookmarkEnd w:id="45"/>
          </w:p>
          <w:p w14:paraId="2ECD391A" w14:textId="77777777" w:rsidR="001F0957" w:rsidRPr="00E867D4" w:rsidRDefault="001F0957" w:rsidP="001F0957">
            <w:pPr>
              <w:rPr>
                <w:rFonts w:eastAsia="Times New Roman"/>
                <w:b/>
                <w:sz w:val="24"/>
                <w:szCs w:val="24"/>
              </w:rPr>
            </w:pPr>
            <w:r w:rsidRPr="00E867D4">
              <w:rPr>
                <w:rFonts w:eastAsia="Times New Roman"/>
                <w:b/>
                <w:sz w:val="24"/>
                <w:szCs w:val="24"/>
              </w:rPr>
              <w:t>Contrasemnează</w:t>
            </w:r>
            <w:r w:rsidRPr="00E867D4">
              <w:rPr>
                <w:rFonts w:eastAsia="Times New Roman"/>
                <w:b/>
                <w:sz w:val="24"/>
                <w:szCs w:val="24"/>
                <w:vertAlign w:val="superscript"/>
              </w:rPr>
              <w:t>12</w:t>
            </w:r>
            <w:r w:rsidRPr="00E867D4">
              <w:rPr>
                <w:rFonts w:eastAsia="Times New Roman"/>
                <w:b/>
                <w:sz w:val="24"/>
                <w:szCs w:val="24"/>
              </w:rPr>
              <w:t>):</w:t>
            </w:r>
            <w:bookmarkStart w:id="46" w:name="B74_323505"/>
            <w:bookmarkEnd w:id="46"/>
          </w:p>
          <w:p w14:paraId="121466E0" w14:textId="77777777" w:rsidR="001F0957" w:rsidRPr="00E867D4" w:rsidRDefault="001F0957" w:rsidP="001F0957">
            <w:pPr>
              <w:rPr>
                <w:rFonts w:eastAsia="Times New Roman"/>
                <w:sz w:val="24"/>
                <w:szCs w:val="24"/>
              </w:rPr>
            </w:pPr>
          </w:p>
          <w:p w14:paraId="33BB5D57" w14:textId="77777777" w:rsidR="001F0957" w:rsidRPr="00E867D4" w:rsidRDefault="001F0957" w:rsidP="001F0957">
            <w:pPr>
              <w:rPr>
                <w:rFonts w:eastAsia="Times New Roman"/>
                <w:sz w:val="24"/>
                <w:szCs w:val="24"/>
              </w:rPr>
            </w:pPr>
            <w:r w:rsidRPr="00E867D4">
              <w:rPr>
                <w:rFonts w:eastAsia="Times New Roman"/>
                <w:sz w:val="24"/>
                <w:szCs w:val="24"/>
              </w:rPr>
              <w:t>1. Numele şi prenumele</w:t>
            </w:r>
            <w:bookmarkStart w:id="47" w:name="B75_323505"/>
            <w:bookmarkEnd w:id="47"/>
            <w:r w:rsidRPr="00E867D4">
              <w:rPr>
                <w:rFonts w:eastAsia="Times New Roman"/>
                <w:sz w:val="24"/>
                <w:szCs w:val="24"/>
              </w:rPr>
              <w:t>:</w:t>
            </w:r>
          </w:p>
          <w:p w14:paraId="35F8B4C3" w14:textId="77777777" w:rsidR="001F0957" w:rsidRPr="00E867D4" w:rsidRDefault="001F0957" w:rsidP="001F0957">
            <w:pPr>
              <w:rPr>
                <w:rFonts w:eastAsia="Times New Roman"/>
                <w:sz w:val="24"/>
                <w:szCs w:val="24"/>
              </w:rPr>
            </w:pPr>
          </w:p>
          <w:p w14:paraId="213B74BC" w14:textId="77777777" w:rsidR="001F0957" w:rsidRPr="00E867D4" w:rsidRDefault="001F0957" w:rsidP="001F0957">
            <w:pPr>
              <w:rPr>
                <w:rFonts w:eastAsia="Times New Roman"/>
                <w:sz w:val="24"/>
                <w:szCs w:val="24"/>
              </w:rPr>
            </w:pPr>
            <w:r w:rsidRPr="00E867D4">
              <w:rPr>
                <w:rFonts w:eastAsia="Times New Roman"/>
                <w:sz w:val="24"/>
                <w:szCs w:val="24"/>
              </w:rPr>
              <w:t xml:space="preserve">2. Funcţia:  </w:t>
            </w:r>
            <w:bookmarkStart w:id="48" w:name="B76_323505"/>
            <w:bookmarkEnd w:id="48"/>
          </w:p>
          <w:p w14:paraId="00FA0640" w14:textId="77777777" w:rsidR="001F0957" w:rsidRPr="00E867D4" w:rsidRDefault="001F0957" w:rsidP="001F0957">
            <w:pPr>
              <w:rPr>
                <w:rFonts w:eastAsia="Times New Roman"/>
                <w:sz w:val="24"/>
                <w:szCs w:val="24"/>
              </w:rPr>
            </w:pPr>
          </w:p>
          <w:p w14:paraId="12CE7056" w14:textId="77777777" w:rsidR="001F0957" w:rsidRPr="00E867D4" w:rsidRDefault="001F0957" w:rsidP="001F0957">
            <w:pPr>
              <w:rPr>
                <w:rFonts w:eastAsia="Times New Roman"/>
                <w:sz w:val="24"/>
                <w:szCs w:val="24"/>
              </w:rPr>
            </w:pPr>
            <w:r w:rsidRPr="00E867D4">
              <w:rPr>
                <w:rFonts w:eastAsia="Times New Roman"/>
                <w:sz w:val="24"/>
                <w:szCs w:val="24"/>
              </w:rPr>
              <w:t>3. Semnătura</w:t>
            </w:r>
            <w:bookmarkStart w:id="49" w:name="B77_323505"/>
            <w:bookmarkEnd w:id="49"/>
            <w:r w:rsidRPr="00E867D4">
              <w:rPr>
                <w:rFonts w:eastAsia="Times New Roman"/>
                <w:sz w:val="24"/>
                <w:szCs w:val="24"/>
              </w:rPr>
              <w:t>:</w:t>
            </w:r>
          </w:p>
          <w:p w14:paraId="14B857BB" w14:textId="77777777" w:rsidR="001F0957" w:rsidRPr="00E867D4" w:rsidRDefault="001F0957" w:rsidP="001F0957">
            <w:pPr>
              <w:rPr>
                <w:rFonts w:eastAsia="Times New Roman"/>
                <w:sz w:val="24"/>
                <w:szCs w:val="24"/>
              </w:rPr>
            </w:pPr>
          </w:p>
          <w:p w14:paraId="7F0A60A8" w14:textId="77777777" w:rsidR="001F0957" w:rsidRPr="00E867D4" w:rsidRDefault="001F0957" w:rsidP="001F0957">
            <w:pPr>
              <w:rPr>
                <w:rFonts w:eastAsia="Times New Roman"/>
                <w:sz w:val="24"/>
                <w:szCs w:val="24"/>
              </w:rPr>
            </w:pPr>
            <w:r w:rsidRPr="00E867D4">
              <w:rPr>
                <w:rFonts w:eastAsia="Times New Roman"/>
                <w:sz w:val="24"/>
                <w:szCs w:val="24"/>
              </w:rPr>
              <w:t>4. Data:</w:t>
            </w:r>
          </w:p>
          <w:p w14:paraId="4C2B0CAC" w14:textId="77777777" w:rsidR="001F0957" w:rsidRPr="00E867D4" w:rsidRDefault="001F0957" w:rsidP="00EF7E45">
            <w:pPr>
              <w:rPr>
                <w:rFonts w:eastAsia="Times New Roman"/>
                <w:sz w:val="24"/>
                <w:szCs w:val="24"/>
              </w:rPr>
            </w:pPr>
          </w:p>
          <w:p w14:paraId="2A91F97A" w14:textId="77777777" w:rsidR="00EF7E45" w:rsidRPr="00E867D4" w:rsidRDefault="00EF7E45" w:rsidP="00EF7E45">
            <w:pPr>
              <w:rPr>
                <w:rFonts w:eastAsia="Times New Roman"/>
                <w:sz w:val="24"/>
                <w:szCs w:val="24"/>
              </w:rPr>
            </w:pPr>
          </w:p>
        </w:tc>
      </w:tr>
    </w:tbl>
    <w:p w14:paraId="0C363933" w14:textId="77777777" w:rsidR="00561E92" w:rsidRPr="00E867D4" w:rsidRDefault="00561E92" w:rsidP="00561E92">
      <w:pPr>
        <w:ind w:left="72" w:right="72"/>
        <w:rPr>
          <w:rFonts w:eastAsia="Times New Roman"/>
          <w:sz w:val="24"/>
          <w:szCs w:val="24"/>
          <w:bdr w:val="dotted" w:sz="6" w:space="0" w:color="FEFEFE" w:frame="1"/>
        </w:rPr>
      </w:pPr>
      <w:bookmarkStart w:id="50" w:name="B65_323505"/>
      <w:bookmarkEnd w:id="50"/>
    </w:p>
    <w:p w14:paraId="173D1985" w14:textId="77777777" w:rsidR="00EF7E45" w:rsidRPr="00E867D4" w:rsidRDefault="00EF7E45" w:rsidP="00561E92">
      <w:pPr>
        <w:ind w:left="72" w:right="72"/>
        <w:rPr>
          <w:rFonts w:eastAsia="Times New Roman"/>
          <w:vanish/>
          <w:sz w:val="24"/>
          <w:szCs w:val="24"/>
          <w:bdr w:val="dotted" w:sz="6" w:space="0" w:color="FEFEFE" w:frame="1"/>
        </w:rPr>
      </w:pPr>
    </w:p>
    <w:p w14:paraId="1E08BB71" w14:textId="77777777" w:rsidR="00561E92" w:rsidRPr="00E867D4" w:rsidRDefault="00561E92">
      <w:pPr>
        <w:rPr>
          <w:rFonts w:eastAsia="Times New Roman"/>
          <w:sz w:val="24"/>
          <w:szCs w:val="24"/>
          <w:bdr w:val="dotted" w:sz="6" w:space="0" w:color="FEFEFE" w:frame="1"/>
          <w:vertAlign w:val="superscript"/>
        </w:rPr>
      </w:pPr>
      <w:bookmarkStart w:id="51" w:name="B68_323505"/>
      <w:bookmarkStart w:id="52" w:name="B78_323505"/>
      <w:bookmarkEnd w:id="51"/>
      <w:bookmarkEnd w:id="52"/>
    </w:p>
    <w:p w14:paraId="500B9366"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t>1</w:t>
      </w:r>
      <w:r w:rsidRPr="00E867D4">
        <w:rPr>
          <w:rFonts w:eastAsia="Times New Roman"/>
          <w:sz w:val="20"/>
          <w:szCs w:val="20"/>
          <w:bdr w:val="dotted" w:sz="6" w:space="0" w:color="FEFEFE" w:frame="1"/>
        </w:rPr>
        <w:t>) Se va completa cu numele, prenumele şi funcţia conducătorului autorităţii sau instituţiei publice. Se va semna de către conducătorul autorităţii sau instituţiei publice şi se va ştampila în mod obligatoriu.</w:t>
      </w:r>
      <w:bookmarkStart w:id="53" w:name="B79_323505"/>
      <w:bookmarkEnd w:id="53"/>
    </w:p>
    <w:p w14:paraId="6722967B"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t>2</w:t>
      </w:r>
      <w:r w:rsidRPr="00E867D4">
        <w:rPr>
          <w:rFonts w:eastAsia="Times New Roman"/>
          <w:sz w:val="20"/>
          <w:szCs w:val="20"/>
          <w:bdr w:val="dotted" w:sz="6" w:space="0" w:color="FEFEFE" w:frame="1"/>
        </w:rPr>
        <w:t>) Se va completa cu informaţiile corespunzătoare condiţiilor prevăzute de lege şi stabilite la nivelul autorităţii sau instituţiei publice pentru ocuparea funcţiei publice corespunzătoare.</w:t>
      </w:r>
      <w:bookmarkStart w:id="54" w:name="B80_323505"/>
      <w:bookmarkEnd w:id="54"/>
    </w:p>
    <w:p w14:paraId="34F3D223" w14:textId="77777777" w:rsidR="00441B83"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t>3</w:t>
      </w:r>
      <w:r w:rsidR="00441B83" w:rsidRPr="00E867D4">
        <w:rPr>
          <w:rFonts w:eastAsia="Times New Roman"/>
          <w:sz w:val="20"/>
          <w:szCs w:val="20"/>
          <w:bdr w:val="dotted" w:sz="6" w:space="0" w:color="FEFEFE" w:frame="1"/>
        </w:rPr>
        <w:t xml:space="preserve">) </w:t>
      </w:r>
      <w:r w:rsidRPr="00E867D4">
        <w:rPr>
          <w:rFonts w:eastAsia="Times New Roman"/>
          <w:sz w:val="20"/>
          <w:szCs w:val="20"/>
          <w:bdr w:val="dotted" w:sz="6" w:space="0" w:color="FEFEFE" w:frame="1"/>
        </w:rPr>
        <w:t>Pentru funcţiile publice din clasa I şi a II-a, studiile de specialitate se stabilesc în condiţiile prevăzute la art. 20 alin. (2) din Hotărârea Guvernului nr. 611/2008, cu modificările şi completările ulterioare.</w:t>
      </w:r>
      <w:bookmarkStart w:id="55" w:name="B82_323505"/>
      <w:bookmarkEnd w:id="55"/>
    </w:p>
    <w:p w14:paraId="08D1604F"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rPr>
        <w:t>Pentru funcţiile publice de conducere se menţionează şi condiţia prevăzută la art. 465 alin. (3) din Ordonanţa de urgenţă a Guvernului nr. 57/2019 privind Codul administrativ, cu modificările şi completările ulterioare.</w:t>
      </w:r>
      <w:bookmarkStart w:id="56" w:name="B84_323505"/>
      <w:bookmarkEnd w:id="56"/>
    </w:p>
    <w:p w14:paraId="63687723"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t>4</w:t>
      </w:r>
      <w:r w:rsidRPr="00E867D4">
        <w:rPr>
          <w:rFonts w:eastAsia="Times New Roman"/>
          <w:sz w:val="20"/>
          <w:szCs w:val="20"/>
          <w:bdr w:val="dotted" w:sz="6" w:space="0" w:color="FEFEFE" w:frame="1"/>
        </w:rPr>
        <w:t>) Se menţionează, dacă este cazul, condiţia privind absolvirea unor perfecţionări/specializări stabilite prin acte normative pentru ocuparea/exercitarea unei funcţii publice şi/sau, după caz, a unor perfecţionări/specializări considerate utile pentru desfăşurarea activităţii în exercitarea funcţiei publice.</w:t>
      </w:r>
      <w:bookmarkStart w:id="57" w:name="B85_323505"/>
      <w:bookmarkEnd w:id="57"/>
    </w:p>
    <w:p w14:paraId="39AF5BA6"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t>5</w:t>
      </w:r>
      <w:r w:rsidRPr="00E867D4">
        <w:rPr>
          <w:rFonts w:eastAsia="Times New Roman"/>
          <w:sz w:val="20"/>
          <w:szCs w:val="20"/>
          <w:bdr w:val="dotted" w:sz="6" w:space="0" w:color="FEFEFE" w:frame="1"/>
        </w:rPr>
        <w:t>) Dacă este cazul.</w:t>
      </w:r>
      <w:bookmarkStart w:id="58" w:name="B86_323505"/>
      <w:bookmarkEnd w:id="58"/>
    </w:p>
    <w:p w14:paraId="175BB24B"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t>6</w:t>
      </w:r>
      <w:r w:rsidRPr="00E867D4">
        <w:rPr>
          <w:rFonts w:eastAsia="Times New Roman"/>
          <w:sz w:val="20"/>
          <w:szCs w:val="20"/>
          <w:bdr w:val="dotted" w:sz="6" w:space="0" w:color="FEFEFE" w:frame="1"/>
        </w:rPr>
        <w:t>) Se vor stabili pentru fiecare dintre criteriile „citit“, „scris“ şi „vorbit“, după cum urmează: „cunoştinţe de bază“, „nivel mediu“, „nivel avansat“.</w:t>
      </w:r>
      <w:bookmarkStart w:id="59" w:name="B87_323505"/>
      <w:bookmarkEnd w:id="59"/>
    </w:p>
    <w:p w14:paraId="33D3A98F" w14:textId="77777777" w:rsidR="00BD1630"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t>7</w:t>
      </w:r>
      <w:r w:rsidRPr="00E867D4">
        <w:rPr>
          <w:rFonts w:eastAsia="Times New Roman"/>
          <w:sz w:val="20"/>
          <w:szCs w:val="20"/>
          <w:bdr w:val="dotted" w:sz="6" w:space="0" w:color="FEFEFE" w:frame="1"/>
        </w:rPr>
        <w:t>) Se menţionează, dacă este cazul:</w:t>
      </w:r>
      <w:bookmarkStart w:id="60" w:name="B88_323505"/>
      <w:bookmarkEnd w:id="60"/>
    </w:p>
    <w:p w14:paraId="5A1CA345" w14:textId="77777777" w:rsidR="00BD1630" w:rsidRPr="00E867D4" w:rsidRDefault="00561E92" w:rsidP="00DC2495">
      <w:pPr>
        <w:jc w:val="both"/>
        <w:rPr>
          <w:rFonts w:eastAsia="Times New Roman"/>
          <w:sz w:val="20"/>
          <w:szCs w:val="20"/>
          <w:bdr w:val="dotted" w:sz="6" w:space="0" w:color="FEFEFE" w:frame="1"/>
        </w:rPr>
      </w:pPr>
      <w:r w:rsidRPr="00E867D4">
        <w:rPr>
          <w:rFonts w:eastAsia="Times New Roman"/>
          <w:b/>
          <w:bCs/>
          <w:sz w:val="20"/>
          <w:szCs w:val="20"/>
          <w:bdr w:val="dotted" w:sz="6" w:space="0" w:color="FEFEFE" w:frame="1"/>
        </w:rPr>
        <w:t>– </w:t>
      </w:r>
      <w:r w:rsidRPr="00E867D4">
        <w:rPr>
          <w:rFonts w:eastAsia="Times New Roman"/>
          <w:sz w:val="20"/>
          <w:szCs w:val="20"/>
          <w:bdr w:val="dotted" w:sz="6" w:space="0" w:color="FEFEFE" w:frame="1"/>
        </w:rPr>
        <w:t>condiţia specifică prevăzută la art. 465 alin. (2) din Ordonanţa de urgenţă a Guvernului nr. 57/2019, cu modificările şi completările ulterioare, cu privire la obţinerea unui/unei aviz/autorizaţii prevăzut/prevăzute de lege, cu respectarea prevederilor legislaţiei specifice cu privire la îndeplinirea condiţiei;</w:t>
      </w:r>
      <w:bookmarkStart w:id="61" w:name="B90_323505"/>
      <w:bookmarkEnd w:id="61"/>
    </w:p>
    <w:p w14:paraId="17B0837B"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b/>
          <w:bCs/>
          <w:sz w:val="20"/>
          <w:szCs w:val="20"/>
          <w:bdr w:val="dotted" w:sz="6" w:space="0" w:color="FEFEFE" w:frame="1"/>
        </w:rPr>
        <w:t>– </w:t>
      </w:r>
      <w:r w:rsidRPr="00E867D4">
        <w:rPr>
          <w:rFonts w:eastAsia="Times New Roman"/>
          <w:sz w:val="20"/>
          <w:szCs w:val="20"/>
          <w:bdr w:val="dotted" w:sz="6" w:space="0" w:color="FEFEFE" w:frame="1"/>
        </w:rPr>
        <w:t>delegări, disponibilitate pentru lucru în program prelungit în anumite condiţii, după caz.</w:t>
      </w:r>
      <w:bookmarkStart w:id="62" w:name="B91_323505"/>
      <w:bookmarkEnd w:id="62"/>
    </w:p>
    <w:p w14:paraId="69B0D15C"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lastRenderedPageBreak/>
        <w:t>8</w:t>
      </w:r>
      <w:r w:rsidRPr="00E867D4">
        <w:rPr>
          <w:rFonts w:eastAsia="Times New Roman"/>
          <w:sz w:val="20"/>
          <w:szCs w:val="20"/>
          <w:bdr w:val="dotted" w:sz="6" w:space="0" w:color="FEFEFE" w:frame="1"/>
        </w:rPr>
        <w:t>) Se stabilesc pe baza activităţilor care presupun exercitarea prerogativelor de putere publică, în concordanţă cu specificul funcţiei publice corespunzătoare postului.</w:t>
      </w:r>
      <w:bookmarkStart w:id="63" w:name="B92_323505"/>
      <w:bookmarkEnd w:id="63"/>
    </w:p>
    <w:p w14:paraId="3F5CA1CB"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t>9</w:t>
      </w:r>
      <w:r w:rsidRPr="00E867D4">
        <w:rPr>
          <w:rFonts w:eastAsia="Times New Roman"/>
          <w:sz w:val="20"/>
          <w:szCs w:val="20"/>
          <w:bdr w:val="dotted" w:sz="6" w:space="0" w:color="FEFEFE" w:frame="1"/>
        </w:rPr>
        <w:t>) Se stabileşte potrivit prevederilor legale.</w:t>
      </w:r>
      <w:bookmarkStart w:id="64" w:name="B93_323505"/>
      <w:bookmarkEnd w:id="64"/>
    </w:p>
    <w:p w14:paraId="5FB7CDBF"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t>10</w:t>
      </w:r>
      <w:r w:rsidRPr="00E867D4">
        <w:rPr>
          <w:rFonts w:eastAsia="Times New Roman"/>
          <w:sz w:val="20"/>
          <w:szCs w:val="20"/>
          <w:bdr w:val="dotted" w:sz="6" w:space="0" w:color="FEFEFE" w:frame="1"/>
        </w:rPr>
        <w:t>) Reprezintă libertatea decizională de care beneficiază titularul pentru îndeplinirea atribuţiilor care îi revin.</w:t>
      </w:r>
      <w:bookmarkStart w:id="65" w:name="B94_323505"/>
      <w:bookmarkEnd w:id="65"/>
    </w:p>
    <w:p w14:paraId="295D12E5" w14:textId="77777777" w:rsidR="00561E92" w:rsidRPr="00E867D4" w:rsidRDefault="00561E92" w:rsidP="00DC2495">
      <w:pPr>
        <w:jc w:val="both"/>
        <w:rPr>
          <w:rFonts w:eastAsia="Times New Roman"/>
          <w:sz w:val="20"/>
          <w:szCs w:val="20"/>
          <w:bdr w:val="dotted" w:sz="6" w:space="0" w:color="FEFEFE" w:frame="1"/>
        </w:rPr>
      </w:pPr>
      <w:r w:rsidRPr="00E867D4">
        <w:rPr>
          <w:rFonts w:eastAsia="Times New Roman"/>
          <w:sz w:val="20"/>
          <w:szCs w:val="20"/>
          <w:bdr w:val="dotted" w:sz="6" w:space="0" w:color="FEFEFE" w:frame="1"/>
          <w:vertAlign w:val="superscript"/>
        </w:rPr>
        <w:t>11</w:t>
      </w:r>
      <w:r w:rsidRPr="00E867D4">
        <w:rPr>
          <w:rFonts w:eastAsia="Times New Roman"/>
          <w:sz w:val="20"/>
          <w:szCs w:val="20"/>
          <w:bdr w:val="dotted" w:sz="6" w:space="0" w:color="FEFEFE" w:frame="1"/>
        </w:rPr>
        <w:t>) Se întocmeşte de către persoana care are calitatea de evaluator al titularului postului, potrivit legii, cu excepţia situaţiei în care calitatea de evaluator revine, potrivit legii, conducătorului autorităţii sau instituţiei publice. În acest caz, precum şi pentru funcţia publică de secretar general al unităţii/subdiviziunii administrativ-teritoriale, se desemnează prin act administrativ al conducătorului autorităţii sau instituţiei publice persoana care ocupă funcţia de conducere imediat inferioară să întocmească şi să semneze fişa postului, dacă prin reglementări cu caracter special nu se prevede altfel.</w:t>
      </w:r>
      <w:bookmarkStart w:id="66" w:name="B95_323505"/>
      <w:bookmarkEnd w:id="66"/>
    </w:p>
    <w:p w14:paraId="72AAB45A" w14:textId="77777777" w:rsidR="007E5E42" w:rsidRPr="00E867D4" w:rsidRDefault="00561E92" w:rsidP="00DC2495">
      <w:pPr>
        <w:jc w:val="both"/>
        <w:rPr>
          <w:sz w:val="20"/>
          <w:szCs w:val="20"/>
        </w:rPr>
      </w:pPr>
      <w:r w:rsidRPr="00E867D4">
        <w:rPr>
          <w:rFonts w:eastAsia="Times New Roman"/>
          <w:sz w:val="20"/>
          <w:szCs w:val="20"/>
          <w:bdr w:val="dotted" w:sz="6" w:space="0" w:color="FEFEFE" w:frame="1"/>
          <w:vertAlign w:val="superscript"/>
        </w:rPr>
        <w:t>12</w:t>
      </w:r>
      <w:r w:rsidRPr="00E867D4">
        <w:rPr>
          <w:rFonts w:eastAsia="Times New Roman"/>
          <w:sz w:val="20"/>
          <w:szCs w:val="20"/>
          <w:bdr w:val="dotted" w:sz="6" w:space="0" w:color="FEFEFE" w:frame="1"/>
        </w:rPr>
        <w:t>) Se semnează de către persoana care are calitatea de contrasemnatar, potrivit legii, cu excepţia situaţiei în care calitatea de contrasemnatar revine conducătorului autorităţii sau instituţiei publice. În acest caz, precum şi în cazul în care raportul de evaluare nu se contrasemnează potrivit legii, fişa postului nu se contrasemnează.</w:t>
      </w:r>
      <w:r w:rsidRPr="00E867D4">
        <w:rPr>
          <w:rFonts w:eastAsia="Times New Roman"/>
          <w:sz w:val="20"/>
          <w:szCs w:val="20"/>
        </w:rPr>
        <w:t> </w:t>
      </w:r>
    </w:p>
    <w:sectPr w:rsidR="007E5E42" w:rsidRPr="00E867D4" w:rsidSect="00BB5067">
      <w:pgSz w:w="11907" w:h="16840" w:code="9"/>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367"/>
    <w:multiLevelType w:val="hybridMultilevel"/>
    <w:tmpl w:val="75502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C44FF"/>
    <w:multiLevelType w:val="hybridMultilevel"/>
    <w:tmpl w:val="586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E2AE8"/>
    <w:multiLevelType w:val="hybridMultilevel"/>
    <w:tmpl w:val="91B44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F392B"/>
    <w:multiLevelType w:val="hybridMultilevel"/>
    <w:tmpl w:val="D83C30B0"/>
    <w:lvl w:ilvl="0" w:tplc="9572A83E">
      <w:start w:val="1"/>
      <w:numFmt w:val="decimal"/>
      <w:lvlText w:val="%1."/>
      <w:lvlJc w:val="left"/>
      <w:pPr>
        <w:ind w:left="360" w:hanging="360"/>
      </w:pPr>
      <w:rPr>
        <w:rFonts w:ascii="Times New Roman" w:eastAsiaTheme="minorEastAsia" w:hAnsi="Times New Roman" w:cs="Times New Roman"/>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E1B02"/>
    <w:multiLevelType w:val="hybridMultilevel"/>
    <w:tmpl w:val="BD4A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54B9E"/>
    <w:multiLevelType w:val="hybridMultilevel"/>
    <w:tmpl w:val="81CAC8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024ACF"/>
    <w:multiLevelType w:val="hybridMultilevel"/>
    <w:tmpl w:val="61C4F4DA"/>
    <w:lvl w:ilvl="0" w:tplc="0409000F">
      <w:start w:val="1"/>
      <w:numFmt w:val="decimal"/>
      <w:lvlText w:val="%1."/>
      <w:lvlJc w:val="left"/>
      <w:pPr>
        <w:ind w:left="360" w:hanging="360"/>
      </w:pPr>
      <w:rPr>
        <w:rFonts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80A8A"/>
    <w:multiLevelType w:val="hybridMultilevel"/>
    <w:tmpl w:val="209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E688A"/>
    <w:multiLevelType w:val="hybridMultilevel"/>
    <w:tmpl w:val="9A4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37392"/>
    <w:multiLevelType w:val="hybridMultilevel"/>
    <w:tmpl w:val="657A890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D2D9D"/>
    <w:multiLevelType w:val="hybridMultilevel"/>
    <w:tmpl w:val="2A600D80"/>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92CBB"/>
    <w:multiLevelType w:val="hybridMultilevel"/>
    <w:tmpl w:val="883842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95A0E"/>
    <w:multiLevelType w:val="hybridMultilevel"/>
    <w:tmpl w:val="3210E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F32B65"/>
    <w:multiLevelType w:val="hybridMultilevel"/>
    <w:tmpl w:val="F11A13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471680"/>
    <w:multiLevelType w:val="hybridMultilevel"/>
    <w:tmpl w:val="9F2A9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BB45F6"/>
    <w:multiLevelType w:val="hybridMultilevel"/>
    <w:tmpl w:val="82E03E9A"/>
    <w:lvl w:ilvl="0" w:tplc="04090005">
      <w:start w:val="1"/>
      <w:numFmt w:val="bullet"/>
      <w:lvlText w:val=""/>
      <w:lvlJc w:val="left"/>
      <w:pPr>
        <w:ind w:left="360" w:hanging="360"/>
      </w:pPr>
      <w:rPr>
        <w:rFonts w:ascii="Wingdings" w:hAnsi="Wingdings"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55F139"/>
    <w:multiLevelType w:val="singleLevel"/>
    <w:tmpl w:val="3A55F139"/>
    <w:lvl w:ilvl="0">
      <w:start w:val="1"/>
      <w:numFmt w:val="bullet"/>
      <w:lvlText w:val=""/>
      <w:lvlJc w:val="left"/>
      <w:pPr>
        <w:tabs>
          <w:tab w:val="num" w:pos="420"/>
        </w:tabs>
        <w:ind w:left="420" w:hanging="420"/>
      </w:pPr>
      <w:rPr>
        <w:rFonts w:ascii="Wingdings" w:hAnsi="Wingdings" w:hint="default"/>
      </w:rPr>
    </w:lvl>
  </w:abstractNum>
  <w:abstractNum w:abstractNumId="17" w15:restartNumberingAfterBreak="0">
    <w:nsid w:val="40E95A0A"/>
    <w:multiLevelType w:val="hybridMultilevel"/>
    <w:tmpl w:val="EE50103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B60827"/>
    <w:multiLevelType w:val="hybridMultilevel"/>
    <w:tmpl w:val="D6BEC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C514A"/>
    <w:multiLevelType w:val="hybridMultilevel"/>
    <w:tmpl w:val="9E583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535BE9"/>
    <w:multiLevelType w:val="hybridMultilevel"/>
    <w:tmpl w:val="680608A6"/>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4B765A"/>
    <w:multiLevelType w:val="hybridMultilevel"/>
    <w:tmpl w:val="7D50F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D3F68"/>
    <w:multiLevelType w:val="hybridMultilevel"/>
    <w:tmpl w:val="6EEE18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2B3FAA"/>
    <w:multiLevelType w:val="hybridMultilevel"/>
    <w:tmpl w:val="1E843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BB54B7"/>
    <w:multiLevelType w:val="hybridMultilevel"/>
    <w:tmpl w:val="8C82D21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C2501"/>
    <w:multiLevelType w:val="hybridMultilevel"/>
    <w:tmpl w:val="8B301490"/>
    <w:lvl w:ilvl="0" w:tplc="32125B0E">
      <w:start w:val="5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406F55"/>
    <w:multiLevelType w:val="hybridMultilevel"/>
    <w:tmpl w:val="7D8860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3E0E38"/>
    <w:multiLevelType w:val="hybridMultilevel"/>
    <w:tmpl w:val="3B42B316"/>
    <w:lvl w:ilvl="0" w:tplc="04090017">
      <w:start w:val="1"/>
      <w:numFmt w:val="lowerLetter"/>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9D7A80"/>
    <w:multiLevelType w:val="hybridMultilevel"/>
    <w:tmpl w:val="C720C46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AB70D9"/>
    <w:multiLevelType w:val="hybridMultilevel"/>
    <w:tmpl w:val="1706922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F27927"/>
    <w:multiLevelType w:val="hybridMultilevel"/>
    <w:tmpl w:val="4EEACB1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8C1837"/>
    <w:multiLevelType w:val="hybridMultilevel"/>
    <w:tmpl w:val="5AE21B3A"/>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522437"/>
    <w:multiLevelType w:val="hybridMultilevel"/>
    <w:tmpl w:val="258EF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775EEA"/>
    <w:multiLevelType w:val="hybridMultilevel"/>
    <w:tmpl w:val="1C00A8A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CC6D3B"/>
    <w:multiLevelType w:val="hybridMultilevel"/>
    <w:tmpl w:val="809677DA"/>
    <w:lvl w:ilvl="0" w:tplc="04090017">
      <w:start w:val="1"/>
      <w:numFmt w:val="lowerLetter"/>
      <w:lvlText w:val="%1)"/>
      <w:lvlJc w:val="left"/>
      <w:pPr>
        <w:ind w:left="360" w:hanging="360"/>
      </w:pPr>
      <w:rPr>
        <w:rFonts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A413D"/>
    <w:multiLevelType w:val="hybridMultilevel"/>
    <w:tmpl w:val="ED94C41C"/>
    <w:lvl w:ilvl="0" w:tplc="04090017">
      <w:start w:val="1"/>
      <w:numFmt w:val="lowerLetter"/>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B0C04"/>
    <w:multiLevelType w:val="hybridMultilevel"/>
    <w:tmpl w:val="515CB4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522273"/>
    <w:multiLevelType w:val="hybridMultilevel"/>
    <w:tmpl w:val="A096493E"/>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8D0CAE"/>
    <w:multiLevelType w:val="hybridMultilevel"/>
    <w:tmpl w:val="B86A6860"/>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B92716"/>
    <w:multiLevelType w:val="hybridMultilevel"/>
    <w:tmpl w:val="C566551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4223B7"/>
    <w:multiLevelType w:val="hybridMultilevel"/>
    <w:tmpl w:val="96E095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961744"/>
    <w:multiLevelType w:val="hybridMultilevel"/>
    <w:tmpl w:val="6020391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E7AC1"/>
    <w:multiLevelType w:val="hybridMultilevel"/>
    <w:tmpl w:val="1688C0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F35125"/>
    <w:multiLevelType w:val="hybridMultilevel"/>
    <w:tmpl w:val="30AC9FB2"/>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32269B"/>
    <w:multiLevelType w:val="hybridMultilevel"/>
    <w:tmpl w:val="7328282E"/>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6"/>
  </w:num>
  <w:num w:numId="3">
    <w:abstractNumId w:val="33"/>
  </w:num>
  <w:num w:numId="4">
    <w:abstractNumId w:val="7"/>
  </w:num>
  <w:num w:numId="5">
    <w:abstractNumId w:val="8"/>
  </w:num>
  <w:num w:numId="6">
    <w:abstractNumId w:val="2"/>
  </w:num>
  <w:num w:numId="7">
    <w:abstractNumId w:val="13"/>
  </w:num>
  <w:num w:numId="8">
    <w:abstractNumId w:val="3"/>
  </w:num>
  <w:num w:numId="9">
    <w:abstractNumId w:val="5"/>
  </w:num>
  <w:num w:numId="10">
    <w:abstractNumId w:val="36"/>
  </w:num>
  <w:num w:numId="11">
    <w:abstractNumId w:val="27"/>
  </w:num>
  <w:num w:numId="12">
    <w:abstractNumId w:val="4"/>
  </w:num>
  <w:num w:numId="13">
    <w:abstractNumId w:val="14"/>
  </w:num>
  <w:num w:numId="14">
    <w:abstractNumId w:val="9"/>
  </w:num>
  <w:num w:numId="15">
    <w:abstractNumId w:val="42"/>
  </w:num>
  <w:num w:numId="16">
    <w:abstractNumId w:val="12"/>
  </w:num>
  <w:num w:numId="17">
    <w:abstractNumId w:val="38"/>
  </w:num>
  <w:num w:numId="18">
    <w:abstractNumId w:val="28"/>
  </w:num>
  <w:num w:numId="19">
    <w:abstractNumId w:val="34"/>
  </w:num>
  <w:num w:numId="20">
    <w:abstractNumId w:val="35"/>
  </w:num>
  <w:num w:numId="21">
    <w:abstractNumId w:val="15"/>
  </w:num>
  <w:num w:numId="22">
    <w:abstractNumId w:val="23"/>
  </w:num>
  <w:num w:numId="23">
    <w:abstractNumId w:val="16"/>
  </w:num>
  <w:num w:numId="24">
    <w:abstractNumId w:val="21"/>
  </w:num>
  <w:num w:numId="25">
    <w:abstractNumId w:val="43"/>
  </w:num>
  <w:num w:numId="26">
    <w:abstractNumId w:val="25"/>
  </w:num>
  <w:num w:numId="27">
    <w:abstractNumId w:val="17"/>
  </w:num>
  <w:num w:numId="28">
    <w:abstractNumId w:val="10"/>
  </w:num>
  <w:num w:numId="29">
    <w:abstractNumId w:val="18"/>
  </w:num>
  <w:num w:numId="30">
    <w:abstractNumId w:val="41"/>
  </w:num>
  <w:num w:numId="31">
    <w:abstractNumId w:val="37"/>
  </w:num>
  <w:num w:numId="32">
    <w:abstractNumId w:val="11"/>
  </w:num>
  <w:num w:numId="33">
    <w:abstractNumId w:val="44"/>
  </w:num>
  <w:num w:numId="34">
    <w:abstractNumId w:val="32"/>
  </w:num>
  <w:num w:numId="35">
    <w:abstractNumId w:val="39"/>
  </w:num>
  <w:num w:numId="36">
    <w:abstractNumId w:val="30"/>
  </w:num>
  <w:num w:numId="37">
    <w:abstractNumId w:val="19"/>
  </w:num>
  <w:num w:numId="38">
    <w:abstractNumId w:val="24"/>
  </w:num>
  <w:num w:numId="39">
    <w:abstractNumId w:val="29"/>
  </w:num>
  <w:num w:numId="40">
    <w:abstractNumId w:val="20"/>
  </w:num>
  <w:num w:numId="41">
    <w:abstractNumId w:val="0"/>
  </w:num>
  <w:num w:numId="42">
    <w:abstractNumId w:val="40"/>
  </w:num>
  <w:num w:numId="43">
    <w:abstractNumId w:val="31"/>
  </w:num>
  <w:num w:numId="44">
    <w:abstractNumId w:val="1"/>
  </w:num>
  <w:num w:numId="4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25"/>
    <w:rsid w:val="0000360F"/>
    <w:rsid w:val="0000723E"/>
    <w:rsid w:val="00011342"/>
    <w:rsid w:val="00042190"/>
    <w:rsid w:val="00051E8C"/>
    <w:rsid w:val="00054093"/>
    <w:rsid w:val="00076851"/>
    <w:rsid w:val="00082763"/>
    <w:rsid w:val="0009478C"/>
    <w:rsid w:val="000A5CF7"/>
    <w:rsid w:val="000B711E"/>
    <w:rsid w:val="000E647C"/>
    <w:rsid w:val="00101D64"/>
    <w:rsid w:val="00104ECF"/>
    <w:rsid w:val="001078D4"/>
    <w:rsid w:val="00110449"/>
    <w:rsid w:val="0012421A"/>
    <w:rsid w:val="00141AAB"/>
    <w:rsid w:val="001539F9"/>
    <w:rsid w:val="00175B3D"/>
    <w:rsid w:val="001C5337"/>
    <w:rsid w:val="001D0AB0"/>
    <w:rsid w:val="001F0957"/>
    <w:rsid w:val="001F3F50"/>
    <w:rsid w:val="002059C4"/>
    <w:rsid w:val="00250452"/>
    <w:rsid w:val="00252C98"/>
    <w:rsid w:val="00274D45"/>
    <w:rsid w:val="00281536"/>
    <w:rsid w:val="00296784"/>
    <w:rsid w:val="002B78F4"/>
    <w:rsid w:val="002C016C"/>
    <w:rsid w:val="002C34E3"/>
    <w:rsid w:val="002E47E7"/>
    <w:rsid w:val="002F149F"/>
    <w:rsid w:val="0030215A"/>
    <w:rsid w:val="003125B5"/>
    <w:rsid w:val="00313A07"/>
    <w:rsid w:val="003227A2"/>
    <w:rsid w:val="003265ED"/>
    <w:rsid w:val="00345BC0"/>
    <w:rsid w:val="00363C5C"/>
    <w:rsid w:val="00384F25"/>
    <w:rsid w:val="00393F3A"/>
    <w:rsid w:val="003C73EB"/>
    <w:rsid w:val="00400B1F"/>
    <w:rsid w:val="0044010A"/>
    <w:rsid w:val="00441B83"/>
    <w:rsid w:val="004840E9"/>
    <w:rsid w:val="00500888"/>
    <w:rsid w:val="00516CC0"/>
    <w:rsid w:val="0052670B"/>
    <w:rsid w:val="005333EA"/>
    <w:rsid w:val="0053551F"/>
    <w:rsid w:val="0055304A"/>
    <w:rsid w:val="00557A37"/>
    <w:rsid w:val="00561E92"/>
    <w:rsid w:val="00573DEE"/>
    <w:rsid w:val="00586ABD"/>
    <w:rsid w:val="0059145A"/>
    <w:rsid w:val="005A65FD"/>
    <w:rsid w:val="005B3375"/>
    <w:rsid w:val="005C4067"/>
    <w:rsid w:val="005C48B7"/>
    <w:rsid w:val="005D703F"/>
    <w:rsid w:val="005E7BDC"/>
    <w:rsid w:val="006218F8"/>
    <w:rsid w:val="006455A7"/>
    <w:rsid w:val="00651FC8"/>
    <w:rsid w:val="00661226"/>
    <w:rsid w:val="0067666B"/>
    <w:rsid w:val="006B0556"/>
    <w:rsid w:val="006B237C"/>
    <w:rsid w:val="006B2C26"/>
    <w:rsid w:val="006B4DBB"/>
    <w:rsid w:val="006B5DBA"/>
    <w:rsid w:val="006D735B"/>
    <w:rsid w:val="006E024B"/>
    <w:rsid w:val="00707068"/>
    <w:rsid w:val="00714C02"/>
    <w:rsid w:val="00717029"/>
    <w:rsid w:val="00717754"/>
    <w:rsid w:val="007269C1"/>
    <w:rsid w:val="00730A1E"/>
    <w:rsid w:val="00735DE1"/>
    <w:rsid w:val="007477BD"/>
    <w:rsid w:val="00775F12"/>
    <w:rsid w:val="00793CD2"/>
    <w:rsid w:val="007E5E42"/>
    <w:rsid w:val="007F2A72"/>
    <w:rsid w:val="00822E5F"/>
    <w:rsid w:val="00871F16"/>
    <w:rsid w:val="00884C25"/>
    <w:rsid w:val="00887C0D"/>
    <w:rsid w:val="008A208B"/>
    <w:rsid w:val="008A27F4"/>
    <w:rsid w:val="008B6D44"/>
    <w:rsid w:val="008D21A6"/>
    <w:rsid w:val="00921856"/>
    <w:rsid w:val="00930CD7"/>
    <w:rsid w:val="00943F62"/>
    <w:rsid w:val="00944698"/>
    <w:rsid w:val="00984475"/>
    <w:rsid w:val="009873C6"/>
    <w:rsid w:val="009A1B16"/>
    <w:rsid w:val="009A2844"/>
    <w:rsid w:val="009D05C0"/>
    <w:rsid w:val="009D1715"/>
    <w:rsid w:val="009F2372"/>
    <w:rsid w:val="00A11A5F"/>
    <w:rsid w:val="00A178A2"/>
    <w:rsid w:val="00A27FD7"/>
    <w:rsid w:val="00A4617A"/>
    <w:rsid w:val="00A60A79"/>
    <w:rsid w:val="00A70AF9"/>
    <w:rsid w:val="00A9053E"/>
    <w:rsid w:val="00B115F3"/>
    <w:rsid w:val="00B634DE"/>
    <w:rsid w:val="00B958A7"/>
    <w:rsid w:val="00BA3BFE"/>
    <w:rsid w:val="00BB1A46"/>
    <w:rsid w:val="00BB5067"/>
    <w:rsid w:val="00BC088D"/>
    <w:rsid w:val="00BC2184"/>
    <w:rsid w:val="00BC30CF"/>
    <w:rsid w:val="00BD0AFE"/>
    <w:rsid w:val="00BD1630"/>
    <w:rsid w:val="00BE7EDD"/>
    <w:rsid w:val="00C115C4"/>
    <w:rsid w:val="00C44879"/>
    <w:rsid w:val="00C719A4"/>
    <w:rsid w:val="00C93B9C"/>
    <w:rsid w:val="00C96620"/>
    <w:rsid w:val="00CB6000"/>
    <w:rsid w:val="00CC0464"/>
    <w:rsid w:val="00CC0FC1"/>
    <w:rsid w:val="00CD770F"/>
    <w:rsid w:val="00CE3C9A"/>
    <w:rsid w:val="00D041C3"/>
    <w:rsid w:val="00D20CA2"/>
    <w:rsid w:val="00D34A8D"/>
    <w:rsid w:val="00D4258C"/>
    <w:rsid w:val="00D541D1"/>
    <w:rsid w:val="00D56856"/>
    <w:rsid w:val="00D61841"/>
    <w:rsid w:val="00D76E89"/>
    <w:rsid w:val="00D905AE"/>
    <w:rsid w:val="00D90DE3"/>
    <w:rsid w:val="00DA252A"/>
    <w:rsid w:val="00DA7D59"/>
    <w:rsid w:val="00DC2495"/>
    <w:rsid w:val="00DC24C8"/>
    <w:rsid w:val="00DD1475"/>
    <w:rsid w:val="00DE5B1C"/>
    <w:rsid w:val="00E06924"/>
    <w:rsid w:val="00E308E7"/>
    <w:rsid w:val="00E377F4"/>
    <w:rsid w:val="00E55569"/>
    <w:rsid w:val="00E565EA"/>
    <w:rsid w:val="00E73390"/>
    <w:rsid w:val="00E867D4"/>
    <w:rsid w:val="00EA3C01"/>
    <w:rsid w:val="00EB4AC9"/>
    <w:rsid w:val="00EF7E45"/>
    <w:rsid w:val="00F02A26"/>
    <w:rsid w:val="00F05962"/>
    <w:rsid w:val="00F33B53"/>
    <w:rsid w:val="00F359C4"/>
    <w:rsid w:val="00F6373F"/>
    <w:rsid w:val="00F67FD3"/>
    <w:rsid w:val="00F7108F"/>
    <w:rsid w:val="00F86D65"/>
    <w:rsid w:val="00FB0968"/>
    <w:rsid w:val="00FD3616"/>
    <w:rsid w:val="00FE180B"/>
    <w:rsid w:val="00FF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DF37"/>
  <w15:docId w15:val="{44BDBB4B-263C-4AC4-929B-78D2D0AA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nxttl">
    <w:name w:val="p_anx_ttl"/>
    <w:basedOn w:val="Fontdeparagrafimplicit"/>
    <w:rsid w:val="00561E92"/>
  </w:style>
  <w:style w:type="character" w:customStyle="1" w:styleId="mpar">
    <w:name w:val="m_par"/>
    <w:basedOn w:val="Fontdeparagrafimplicit"/>
    <w:rsid w:val="00561E92"/>
  </w:style>
  <w:style w:type="character" w:styleId="Hyperlink">
    <w:name w:val="Hyperlink"/>
    <w:basedOn w:val="Fontdeparagrafimplicit"/>
    <w:uiPriority w:val="99"/>
    <w:semiHidden/>
    <w:unhideWhenUsed/>
    <w:rsid w:val="00561E92"/>
    <w:rPr>
      <w:color w:val="0000FF"/>
      <w:u w:val="single"/>
    </w:rPr>
  </w:style>
  <w:style w:type="character" w:customStyle="1" w:styleId="plinttl">
    <w:name w:val="p_lin_ttl"/>
    <w:basedOn w:val="Fontdeparagrafimplicit"/>
    <w:rsid w:val="00561E92"/>
  </w:style>
  <w:style w:type="character" w:customStyle="1" w:styleId="plinbdy">
    <w:name w:val="p_lin_bdy"/>
    <w:basedOn w:val="Fontdeparagrafimplicit"/>
    <w:rsid w:val="00561E92"/>
  </w:style>
  <w:style w:type="character" w:customStyle="1" w:styleId="pnfc">
    <w:name w:val="p_nfc"/>
    <w:basedOn w:val="Fontdeparagrafimplicit"/>
    <w:rsid w:val="00561E92"/>
  </w:style>
  <w:style w:type="character" w:customStyle="1" w:styleId="plge">
    <w:name w:val="p_lge"/>
    <w:basedOn w:val="Fontdeparagrafimplicit"/>
    <w:rsid w:val="00561E92"/>
  </w:style>
  <w:style w:type="paragraph" w:styleId="Listparagraf">
    <w:name w:val="List Paragraph"/>
    <w:basedOn w:val="Normal"/>
    <w:uiPriority w:val="34"/>
    <w:qFormat/>
    <w:rsid w:val="00EF7E45"/>
    <w:pPr>
      <w:ind w:left="720"/>
      <w:contextualSpacing/>
    </w:pPr>
  </w:style>
  <w:style w:type="table" w:styleId="Tabelgril">
    <w:name w:val="Table Grid"/>
    <w:basedOn w:val="TabelNormal"/>
    <w:uiPriority w:val="39"/>
    <w:rsid w:val="001F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ontdeparagrafimplicit"/>
    <w:rsid w:val="00082763"/>
  </w:style>
  <w:style w:type="character" w:customStyle="1" w:styleId="ppar">
    <w:name w:val="p_par"/>
    <w:basedOn w:val="Fontdeparagrafimplicit"/>
    <w:rsid w:val="008D21A6"/>
  </w:style>
  <w:style w:type="character" w:styleId="Robust">
    <w:name w:val="Strong"/>
    <w:basedOn w:val="Fontdeparagrafimplicit"/>
    <w:qFormat/>
    <w:rsid w:val="00DA252A"/>
    <w:rPr>
      <w:b/>
      <w:bCs/>
    </w:rPr>
  </w:style>
  <w:style w:type="paragraph" w:styleId="TextnBalon">
    <w:name w:val="Balloon Text"/>
    <w:basedOn w:val="Normal"/>
    <w:link w:val="TextnBalonCaracter"/>
    <w:semiHidden/>
    <w:rsid w:val="000B711E"/>
    <w:rPr>
      <w:rFonts w:ascii="Tahoma" w:eastAsia="Times New Roman" w:hAnsi="Tahoma" w:cs="Tahoma"/>
      <w:sz w:val="16"/>
      <w:szCs w:val="16"/>
      <w:lang w:val="ro-RO" w:eastAsia="ro-RO"/>
    </w:rPr>
  </w:style>
  <w:style w:type="character" w:customStyle="1" w:styleId="TextnBalonCaracter">
    <w:name w:val="Text în Balon Caracter"/>
    <w:basedOn w:val="Fontdeparagrafimplicit"/>
    <w:link w:val="TextnBalon"/>
    <w:semiHidden/>
    <w:rsid w:val="000B711E"/>
    <w:rPr>
      <w:rFonts w:ascii="Tahoma" w:eastAsia="Times New Roman" w:hAnsi="Tahoma" w:cs="Tahoma"/>
      <w:sz w:val="16"/>
      <w:szCs w:val="16"/>
      <w:lang w:val="ro-RO" w:eastAsia="ro-RO"/>
    </w:rPr>
  </w:style>
  <w:style w:type="paragraph" w:styleId="NormalWeb">
    <w:name w:val="Normal (Web)"/>
    <w:rsid w:val="00F02A26"/>
    <w:pPr>
      <w:spacing w:before="100" w:beforeAutospacing="1" w:after="100" w:afterAutospacing="1"/>
    </w:pPr>
    <w:rPr>
      <w:rFonts w:eastAsia="SimSun"/>
      <w:sz w:val="24"/>
      <w:szCs w:val="24"/>
      <w:lang w:eastAsia="zh-CN"/>
    </w:rPr>
  </w:style>
  <w:style w:type="paragraph" w:customStyle="1" w:styleId="ListParagraph1">
    <w:name w:val="List Paragraph1"/>
    <w:basedOn w:val="Normal"/>
    <w:qFormat/>
    <w:rsid w:val="00F02A26"/>
    <w:pPr>
      <w:spacing w:after="200" w:line="276" w:lineRule="auto"/>
      <w:ind w:left="720"/>
      <w:contextualSpacing/>
    </w:pPr>
    <w:rPr>
      <w:rFonts w:ascii="Calibri" w:eastAsia="SimSun" w:hAnsi="Calibri"/>
    </w:rPr>
  </w:style>
  <w:style w:type="paragraph" w:customStyle="1" w:styleId="PreformattedText">
    <w:name w:val="Preformatted Text"/>
    <w:basedOn w:val="Normal"/>
    <w:rsid w:val="00E06924"/>
    <w:pPr>
      <w:widowControl w:val="0"/>
      <w:suppressAutoHyphens/>
    </w:pPr>
    <w:rPr>
      <w:rFonts w:ascii="Courier New" w:eastAsia="Courier New" w:hAnsi="Courier New" w:cs="Courier New"/>
      <w:kern w:val="1"/>
      <w:sz w:val="20"/>
      <w:szCs w:val="20"/>
      <w:lang w:val="ro-RO" w:eastAsia="zh-CN"/>
    </w:rPr>
  </w:style>
  <w:style w:type="character" w:customStyle="1" w:styleId="FontStyle72">
    <w:name w:val="Font Style72"/>
    <w:rsid w:val="00E06924"/>
    <w:rPr>
      <w:rFonts w:ascii="Times New Roman" w:eastAsia="Times New Roman" w:hAnsi="Times New Roman" w:cs="Times New Roman"/>
      <w:sz w:val="22"/>
      <w:szCs w:val="22"/>
    </w:rPr>
  </w:style>
  <w:style w:type="character" w:customStyle="1" w:styleId="postbody">
    <w:name w:val="postbody"/>
    <w:basedOn w:val="Fontdeparagrafimplicit"/>
    <w:rsid w:val="00E06924"/>
  </w:style>
  <w:style w:type="character" w:customStyle="1" w:styleId="FontStyle90">
    <w:name w:val="Font Style90"/>
    <w:rsid w:val="00E06924"/>
    <w:rPr>
      <w:rFonts w:ascii="Times New Roman" w:eastAsia="Times New Roman" w:hAnsi="Times New Roman" w:cs="Times New Roman"/>
      <w:b/>
      <w:bCs/>
      <w:sz w:val="18"/>
      <w:szCs w:val="18"/>
    </w:rPr>
  </w:style>
  <w:style w:type="character" w:customStyle="1" w:styleId="FontStyle87">
    <w:name w:val="Font Style87"/>
    <w:rsid w:val="00E06924"/>
    <w:rPr>
      <w:rFonts w:ascii="Times New Roman" w:eastAsia="Times New Roman" w:hAnsi="Times New Roman" w:cs="Times New Roman"/>
      <w:b/>
      <w:bCs/>
      <w:sz w:val="20"/>
      <w:szCs w:val="20"/>
    </w:rPr>
  </w:style>
  <w:style w:type="paragraph" w:styleId="Corptext">
    <w:name w:val="Body Text"/>
    <w:basedOn w:val="Normal"/>
    <w:link w:val="CorptextCaracter"/>
    <w:rsid w:val="00E06924"/>
    <w:pPr>
      <w:widowControl w:val="0"/>
      <w:suppressAutoHyphens/>
      <w:spacing w:after="120"/>
    </w:pPr>
    <w:rPr>
      <w:rFonts w:eastAsia="Lucida Sans Unicode"/>
      <w:kern w:val="1"/>
      <w:sz w:val="24"/>
      <w:szCs w:val="24"/>
      <w:lang w:val="ro-RO" w:eastAsia="zh-CN"/>
    </w:rPr>
  </w:style>
  <w:style w:type="character" w:customStyle="1" w:styleId="CorptextCaracter">
    <w:name w:val="Corp text Caracter"/>
    <w:basedOn w:val="Fontdeparagrafimplicit"/>
    <w:link w:val="Corptext"/>
    <w:rsid w:val="00E06924"/>
    <w:rPr>
      <w:rFonts w:eastAsia="Lucida Sans Unicode"/>
      <w:kern w:val="1"/>
      <w:sz w:val="24"/>
      <w:szCs w:val="24"/>
      <w:lang w:val="ro-RO" w:eastAsia="zh-CN"/>
    </w:rPr>
  </w:style>
  <w:style w:type="paragraph" w:customStyle="1" w:styleId="Style11">
    <w:name w:val="Style11"/>
    <w:basedOn w:val="Normal"/>
    <w:next w:val="Normal"/>
    <w:rsid w:val="00E06924"/>
    <w:pPr>
      <w:widowControl w:val="0"/>
      <w:suppressAutoHyphens/>
      <w:spacing w:line="226" w:lineRule="exact"/>
    </w:pPr>
    <w:rPr>
      <w:rFonts w:eastAsia="Lucida Sans Unicode"/>
      <w:kern w:val="1"/>
      <w:sz w:val="24"/>
      <w:szCs w:val="24"/>
      <w:lang w:val="ro-RO" w:eastAsia="zh-CN"/>
    </w:rPr>
  </w:style>
  <w:style w:type="paragraph" w:customStyle="1" w:styleId="Style35">
    <w:name w:val="Style35"/>
    <w:basedOn w:val="Normal"/>
    <w:next w:val="Normal"/>
    <w:rsid w:val="00E06924"/>
    <w:pPr>
      <w:widowControl w:val="0"/>
      <w:suppressAutoHyphens/>
      <w:spacing w:line="192" w:lineRule="exact"/>
      <w:ind w:hanging="355"/>
      <w:jc w:val="both"/>
    </w:pPr>
    <w:rPr>
      <w:rFonts w:eastAsia="Lucida Sans Unicode"/>
      <w:kern w:val="1"/>
      <w:sz w:val="24"/>
      <w:szCs w:val="24"/>
      <w:lang w:val="ro-RO" w:eastAsia="zh-CN"/>
    </w:rPr>
  </w:style>
  <w:style w:type="paragraph" w:customStyle="1" w:styleId="Bodytext31">
    <w:name w:val="Body text (3)1"/>
    <w:basedOn w:val="Normal"/>
    <w:qFormat/>
    <w:rsid w:val="0000360F"/>
    <w:pPr>
      <w:widowControl w:val="0"/>
      <w:shd w:val="clear" w:color="auto" w:fill="FFFFFF"/>
      <w:spacing w:after="1860" w:line="322" w:lineRule="exact"/>
      <w:jc w:val="center"/>
    </w:pPr>
    <w:rPr>
      <w:rFonts w:eastAsia="Times New Roman"/>
      <w:b/>
      <w:bCs/>
      <w:sz w:val="28"/>
      <w:szCs w:val="28"/>
    </w:rPr>
  </w:style>
  <w:style w:type="paragraph" w:customStyle="1" w:styleId="Caracter">
    <w:name w:val="Caracter"/>
    <w:basedOn w:val="Normal"/>
    <w:rsid w:val="00944698"/>
    <w:rPr>
      <w:rFonts w:ascii="Arial" w:eastAsia="SimSun" w:hAnsi="Arial"/>
      <w:sz w:val="24"/>
      <w:szCs w:val="24"/>
      <w:lang w:val="pl-PL" w:eastAsia="pl-PL"/>
    </w:rPr>
  </w:style>
  <w:style w:type="paragraph" w:styleId="Frspaiere">
    <w:name w:val="No Spacing"/>
    <w:uiPriority w:val="1"/>
    <w:qFormat/>
    <w:rsid w:val="005C406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0E15-B498-44D9-97D4-B8251BE4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2307</Words>
  <Characters>13385</Characters>
  <Application>Microsoft Office Word</Application>
  <DocSecurity>0</DocSecurity>
  <Lines>111</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Alexandru MARINCOI</cp:lastModifiedBy>
  <cp:revision>5</cp:revision>
  <cp:lastPrinted>2020-12-30T14:17:00Z</cp:lastPrinted>
  <dcterms:created xsi:type="dcterms:W3CDTF">2021-03-03T09:01:00Z</dcterms:created>
  <dcterms:modified xsi:type="dcterms:W3CDTF">2021-03-03T09:45:00Z</dcterms:modified>
</cp:coreProperties>
</file>